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D636D8" w14:textId="77777777" w:rsidR="000F13C2" w:rsidRDefault="000F13C2" w:rsidP="005E37CB">
      <w:pPr>
        <w:widowControl w:val="0"/>
        <w:autoSpaceDE w:val="0"/>
        <w:autoSpaceDN w:val="0"/>
        <w:adjustRightInd w:val="0"/>
        <w:jc w:val="center"/>
        <w:rPr>
          <w:rFonts w:asciiTheme="minorHAnsi" w:hAnsiTheme="minorHAnsi" w:cstheme="minorHAnsi"/>
          <w:b/>
          <w:color w:val="1A1A1A"/>
          <w:sz w:val="22"/>
          <w:szCs w:val="22"/>
          <w:lang w:val="en-GB"/>
        </w:rPr>
      </w:pPr>
    </w:p>
    <w:p w14:paraId="48F99E28" w14:textId="77777777" w:rsidR="00521951" w:rsidRPr="005F7542" w:rsidRDefault="00521951" w:rsidP="00521951">
      <w:pPr>
        <w:rPr>
          <w:rFonts w:ascii="Arial" w:hAnsi="Arial" w:cs="Arial"/>
          <w:lang w:val="en-GB" w:eastAsia="en-GB"/>
        </w:rPr>
      </w:pPr>
      <w:r w:rsidRPr="005F7542">
        <w:rPr>
          <w:rFonts w:ascii="Arial" w:hAnsi="Arial" w:cs="Arial"/>
          <w:b/>
          <w:bCs/>
          <w:color w:val="000000"/>
          <w:sz w:val="20"/>
          <w:szCs w:val="20"/>
          <w:lang w:val="en-GB" w:eastAsia="en-GB"/>
        </w:rPr>
        <w:t>ANNEX A- Non-Disclosure Agreement</w:t>
      </w:r>
    </w:p>
    <w:p w14:paraId="2B354DA8" w14:textId="77777777" w:rsidR="00521951" w:rsidRPr="005F7542" w:rsidRDefault="00521951" w:rsidP="00521951">
      <w:pPr>
        <w:rPr>
          <w:rFonts w:ascii="Arial" w:hAnsi="Arial" w:cs="Arial"/>
          <w:lang w:val="en-GB" w:eastAsia="en-GB"/>
        </w:rPr>
      </w:pPr>
    </w:p>
    <w:p w14:paraId="36F0F9CD" w14:textId="77777777" w:rsidR="00521951" w:rsidRPr="005F7542" w:rsidRDefault="00521951" w:rsidP="00521951">
      <w:pPr>
        <w:spacing w:before="220" w:after="220"/>
        <w:rPr>
          <w:rFonts w:ascii="Arial" w:hAnsi="Arial" w:cs="Arial"/>
          <w:color w:val="000000"/>
          <w:sz w:val="22"/>
          <w:szCs w:val="22"/>
          <w:lang w:val="en-GB" w:eastAsia="en-GB"/>
        </w:rPr>
      </w:pPr>
      <w:r w:rsidRPr="005F7542">
        <w:rPr>
          <w:rFonts w:ascii="Arial" w:hAnsi="Arial" w:cs="Arial"/>
          <w:color w:val="000000"/>
          <w:sz w:val="22"/>
          <w:szCs w:val="22"/>
          <w:lang w:val="en-GB" w:eastAsia="en-GB"/>
        </w:rPr>
        <w:t xml:space="preserve">This Non-Disclosure and Confidentiality Agreement is entered into between Singapore Rugby </w:t>
      </w:r>
    </w:p>
    <w:p w14:paraId="55AC0A28" w14:textId="77777777" w:rsidR="00521951" w:rsidRPr="005F7542" w:rsidRDefault="00521951" w:rsidP="00521951">
      <w:pPr>
        <w:spacing w:before="220" w:after="220"/>
        <w:rPr>
          <w:rFonts w:ascii="Arial" w:hAnsi="Arial" w:cs="Arial"/>
          <w:lang w:val="en-GB" w:eastAsia="en-GB"/>
        </w:rPr>
      </w:pPr>
      <w:r w:rsidRPr="005F7542">
        <w:rPr>
          <w:rFonts w:ascii="Arial" w:hAnsi="Arial" w:cs="Arial"/>
          <w:color w:val="000000"/>
          <w:sz w:val="22"/>
          <w:szCs w:val="22"/>
          <w:lang w:val="en-GB" w:eastAsia="en-GB"/>
        </w:rPr>
        <w:t>Union and ________________ working with __________________.</w:t>
      </w:r>
    </w:p>
    <w:p w14:paraId="440E94D2" w14:textId="77777777" w:rsidR="00521951" w:rsidRPr="005F7542" w:rsidRDefault="00521951" w:rsidP="00521951">
      <w:pPr>
        <w:spacing w:before="220" w:after="220"/>
        <w:rPr>
          <w:rFonts w:ascii="Arial" w:hAnsi="Arial" w:cs="Arial"/>
          <w:lang w:val="en-GB" w:eastAsia="en-GB"/>
        </w:rPr>
      </w:pPr>
      <w:r w:rsidRPr="005F7542">
        <w:rPr>
          <w:rFonts w:ascii="Arial" w:hAnsi="Arial" w:cs="Arial"/>
          <w:color w:val="000000"/>
          <w:sz w:val="22"/>
          <w:szCs w:val="22"/>
          <w:lang w:val="en-GB" w:eastAsia="en-GB"/>
        </w:rPr>
        <w:t>I. DEFINITIONS</w:t>
      </w:r>
    </w:p>
    <w:p w14:paraId="7E701287" w14:textId="77777777" w:rsidR="00521951" w:rsidRPr="005F7542" w:rsidRDefault="00521951" w:rsidP="00521951">
      <w:pPr>
        <w:spacing w:before="220" w:after="220"/>
        <w:rPr>
          <w:rFonts w:ascii="Arial" w:hAnsi="Arial" w:cs="Arial"/>
          <w:color w:val="000000"/>
          <w:sz w:val="22"/>
          <w:szCs w:val="22"/>
          <w:lang w:val="en-GB" w:eastAsia="en-GB"/>
        </w:rPr>
      </w:pPr>
      <w:r w:rsidRPr="005F7542">
        <w:rPr>
          <w:rFonts w:ascii="Arial" w:hAnsi="Arial" w:cs="Arial"/>
          <w:color w:val="000000"/>
          <w:sz w:val="22"/>
          <w:szCs w:val="22"/>
          <w:lang w:val="en-GB" w:eastAsia="en-GB"/>
        </w:rPr>
        <w:t>Confidential Information refers to any kind of data and information related to the Disclosing Party. It could be written, oral, visual or other tangible forms. This information is agreed by both parties as confidential, but not limited to the following:</w:t>
      </w:r>
    </w:p>
    <w:p w14:paraId="2C83C7DF" w14:textId="77777777" w:rsidR="00521951" w:rsidRPr="005F7542" w:rsidRDefault="00521951" w:rsidP="00521951">
      <w:pPr>
        <w:spacing w:before="220" w:after="220"/>
        <w:rPr>
          <w:rFonts w:ascii="Arial" w:hAnsi="Arial" w:cs="Arial"/>
          <w:lang w:val="en-GB" w:eastAsia="en-GB"/>
        </w:rPr>
      </w:pPr>
      <w:r w:rsidRPr="005F7542">
        <w:rPr>
          <w:rFonts w:ascii="Arial" w:hAnsi="Arial" w:cs="Arial"/>
          <w:color w:val="000000"/>
          <w:sz w:val="22"/>
          <w:szCs w:val="22"/>
          <w:lang w:val="en-GB" w:eastAsia="en-GB"/>
        </w:rPr>
        <w:t>(a) Information related to the business or industry of the Disclosing Party;</w:t>
      </w:r>
    </w:p>
    <w:p w14:paraId="56976F2E" w14:textId="77777777" w:rsidR="00521951" w:rsidRPr="005F7542" w:rsidRDefault="00521951" w:rsidP="00521951">
      <w:pPr>
        <w:spacing w:before="220" w:after="220"/>
        <w:rPr>
          <w:rFonts w:ascii="Arial" w:hAnsi="Arial" w:cs="Arial"/>
          <w:lang w:val="en-GB" w:eastAsia="en-GB"/>
        </w:rPr>
      </w:pPr>
      <w:r w:rsidRPr="005F7542">
        <w:rPr>
          <w:rFonts w:ascii="Arial" w:hAnsi="Arial" w:cs="Arial"/>
          <w:color w:val="000000"/>
          <w:sz w:val="22"/>
          <w:szCs w:val="22"/>
          <w:lang w:val="en-GB" w:eastAsia="en-GB"/>
        </w:rPr>
        <w:t>(b) Processes, programs, techniques, discoveries, knowledgebase, and other services of the Disclosing Party;</w:t>
      </w:r>
    </w:p>
    <w:p w14:paraId="0A912842" w14:textId="77777777" w:rsidR="00521951" w:rsidRPr="005F7542" w:rsidRDefault="00521951" w:rsidP="00521951">
      <w:pPr>
        <w:spacing w:before="220" w:after="220"/>
        <w:rPr>
          <w:rFonts w:ascii="Arial" w:hAnsi="Arial" w:cs="Arial"/>
          <w:color w:val="000000"/>
          <w:sz w:val="22"/>
          <w:szCs w:val="22"/>
          <w:lang w:val="en-GB" w:eastAsia="en-GB"/>
        </w:rPr>
      </w:pPr>
      <w:r w:rsidRPr="005F7542">
        <w:rPr>
          <w:rFonts w:ascii="Arial" w:hAnsi="Arial" w:cs="Arial"/>
          <w:color w:val="000000"/>
          <w:sz w:val="22"/>
          <w:szCs w:val="22"/>
          <w:lang w:val="en-GB" w:eastAsia="en-GB"/>
        </w:rPr>
        <w:t>(c) List of customers, leads, potential customers, and affiliated partners of the Disclosing Party;</w:t>
      </w:r>
    </w:p>
    <w:p w14:paraId="7DC218B5" w14:textId="77777777" w:rsidR="00521951" w:rsidRPr="005F7542" w:rsidRDefault="00521951" w:rsidP="00521951">
      <w:pPr>
        <w:spacing w:before="220" w:after="220"/>
        <w:rPr>
          <w:rFonts w:ascii="Arial" w:hAnsi="Arial" w:cs="Arial"/>
          <w:lang w:val="en-GB" w:eastAsia="en-GB"/>
        </w:rPr>
      </w:pPr>
    </w:p>
    <w:p w14:paraId="1A3AC274" w14:textId="77777777" w:rsidR="00521951" w:rsidRPr="005F7542" w:rsidRDefault="00521951" w:rsidP="00521951">
      <w:pPr>
        <w:spacing w:before="220" w:after="220"/>
        <w:rPr>
          <w:rFonts w:ascii="Arial" w:hAnsi="Arial" w:cs="Arial"/>
          <w:lang w:val="en-GB" w:eastAsia="en-GB"/>
        </w:rPr>
      </w:pPr>
      <w:r w:rsidRPr="005F7542">
        <w:rPr>
          <w:rFonts w:ascii="Arial" w:hAnsi="Arial" w:cs="Arial"/>
          <w:color w:val="000000"/>
          <w:sz w:val="22"/>
          <w:szCs w:val="22"/>
          <w:lang w:val="en-GB" w:eastAsia="en-GB"/>
        </w:rPr>
        <w:t>II. PROTECTION OF CONFIDENTIAL INFORMATION</w:t>
      </w:r>
    </w:p>
    <w:p w14:paraId="5B42A8CA" w14:textId="77777777" w:rsidR="00521951" w:rsidRPr="005F7542" w:rsidRDefault="00521951" w:rsidP="00521951">
      <w:pPr>
        <w:spacing w:before="220" w:after="220"/>
        <w:rPr>
          <w:rFonts w:ascii="Arial" w:hAnsi="Arial" w:cs="Arial"/>
          <w:lang w:val="en-GB" w:eastAsia="en-GB"/>
        </w:rPr>
      </w:pPr>
      <w:r w:rsidRPr="005F7542">
        <w:rPr>
          <w:rFonts w:ascii="Arial" w:hAnsi="Arial" w:cs="Arial"/>
          <w:color w:val="000000"/>
          <w:sz w:val="22"/>
          <w:szCs w:val="22"/>
          <w:lang w:val="en-GB" w:eastAsia="en-GB"/>
        </w:rPr>
        <w:t>The Receiving Party acknowledge this agreement and must do the following:</w:t>
      </w:r>
    </w:p>
    <w:p w14:paraId="2752469E" w14:textId="77777777" w:rsidR="00521951" w:rsidRPr="005F7542" w:rsidRDefault="00521951" w:rsidP="00521951">
      <w:pPr>
        <w:spacing w:before="220" w:after="220"/>
        <w:rPr>
          <w:rFonts w:ascii="Arial" w:hAnsi="Arial" w:cs="Arial"/>
          <w:lang w:val="en-GB" w:eastAsia="en-GB"/>
        </w:rPr>
      </w:pPr>
      <w:r w:rsidRPr="005F7542">
        <w:rPr>
          <w:rFonts w:ascii="Arial" w:hAnsi="Arial" w:cs="Arial"/>
          <w:color w:val="000000"/>
          <w:sz w:val="22"/>
          <w:szCs w:val="22"/>
          <w:lang w:val="en-GB" w:eastAsia="en-GB"/>
        </w:rPr>
        <w:t>(a) No disclosure;</w:t>
      </w:r>
    </w:p>
    <w:p w14:paraId="1A6BF132" w14:textId="77777777" w:rsidR="00521951" w:rsidRPr="005F7542" w:rsidRDefault="00521951" w:rsidP="00521951">
      <w:pPr>
        <w:spacing w:before="220" w:after="220"/>
        <w:rPr>
          <w:rFonts w:ascii="Arial" w:hAnsi="Arial" w:cs="Arial"/>
          <w:lang w:val="en-GB" w:eastAsia="en-GB"/>
        </w:rPr>
      </w:pPr>
      <w:r w:rsidRPr="005F7542">
        <w:rPr>
          <w:rFonts w:ascii="Arial" w:hAnsi="Arial" w:cs="Arial"/>
          <w:color w:val="000000"/>
          <w:sz w:val="22"/>
          <w:szCs w:val="22"/>
          <w:lang w:val="en-GB" w:eastAsia="en-GB"/>
        </w:rPr>
        <w:t>(b) No copying/cloning/modifying;</w:t>
      </w:r>
    </w:p>
    <w:p w14:paraId="3A10BDD1" w14:textId="77777777" w:rsidR="00521951" w:rsidRPr="005F7542" w:rsidRDefault="00521951" w:rsidP="00521951">
      <w:pPr>
        <w:spacing w:before="220" w:after="220"/>
        <w:rPr>
          <w:rFonts w:ascii="Arial" w:hAnsi="Arial" w:cs="Arial"/>
          <w:color w:val="000000"/>
          <w:sz w:val="22"/>
          <w:szCs w:val="22"/>
          <w:lang w:val="en-GB" w:eastAsia="en-GB"/>
        </w:rPr>
      </w:pPr>
      <w:r w:rsidRPr="005F7542">
        <w:rPr>
          <w:rFonts w:ascii="Arial" w:hAnsi="Arial" w:cs="Arial"/>
          <w:color w:val="000000"/>
          <w:sz w:val="22"/>
          <w:szCs w:val="22"/>
          <w:lang w:val="en-GB" w:eastAsia="en-GB"/>
        </w:rPr>
        <w:t>(c) Unauthorized use of information;</w:t>
      </w:r>
    </w:p>
    <w:p w14:paraId="2F4ECCAD" w14:textId="77777777" w:rsidR="00521951" w:rsidRPr="005F7542" w:rsidRDefault="00521951" w:rsidP="00521951">
      <w:pPr>
        <w:spacing w:before="220" w:after="220"/>
        <w:rPr>
          <w:rFonts w:ascii="Arial" w:hAnsi="Arial" w:cs="Arial"/>
          <w:lang w:val="en-GB" w:eastAsia="en-GB"/>
        </w:rPr>
      </w:pPr>
    </w:p>
    <w:p w14:paraId="7D0EC2D7" w14:textId="77777777" w:rsidR="00521951" w:rsidRPr="005F7542" w:rsidRDefault="00521951" w:rsidP="00521951">
      <w:pPr>
        <w:spacing w:before="220" w:after="220"/>
        <w:rPr>
          <w:rFonts w:ascii="Arial" w:hAnsi="Arial" w:cs="Arial"/>
          <w:lang w:val="en-GB" w:eastAsia="en-GB"/>
        </w:rPr>
      </w:pPr>
      <w:r w:rsidRPr="005F7542">
        <w:rPr>
          <w:rFonts w:ascii="Arial" w:hAnsi="Arial" w:cs="Arial"/>
          <w:color w:val="000000"/>
          <w:sz w:val="22"/>
          <w:szCs w:val="22"/>
          <w:lang w:val="en-GB" w:eastAsia="en-GB"/>
        </w:rPr>
        <w:t>III. EXCLUSIONS FROM CONFIDENTIAL INFORMATION</w:t>
      </w:r>
    </w:p>
    <w:p w14:paraId="3A55A293" w14:textId="77777777" w:rsidR="00521951" w:rsidRPr="005F7542" w:rsidRDefault="00521951" w:rsidP="00521951">
      <w:pPr>
        <w:spacing w:before="220" w:after="220"/>
        <w:rPr>
          <w:rFonts w:ascii="Arial" w:hAnsi="Arial" w:cs="Arial"/>
          <w:lang w:val="en-GB" w:eastAsia="en-GB"/>
        </w:rPr>
      </w:pPr>
      <w:r w:rsidRPr="005F7542">
        <w:rPr>
          <w:rFonts w:ascii="Arial" w:hAnsi="Arial" w:cs="Arial"/>
          <w:color w:val="000000"/>
          <w:sz w:val="22"/>
          <w:szCs w:val="22"/>
          <w:lang w:val="en-GB" w:eastAsia="en-GB"/>
        </w:rPr>
        <w:t>The Receiving Party do not extend to information that is:</w:t>
      </w:r>
    </w:p>
    <w:p w14:paraId="024AAD9C" w14:textId="77777777" w:rsidR="00521951" w:rsidRPr="005F7542" w:rsidRDefault="00521951" w:rsidP="00521951">
      <w:pPr>
        <w:spacing w:before="220" w:after="220"/>
        <w:rPr>
          <w:rFonts w:ascii="Arial" w:hAnsi="Arial" w:cs="Arial"/>
          <w:lang w:val="en-GB" w:eastAsia="en-GB"/>
        </w:rPr>
      </w:pPr>
      <w:r w:rsidRPr="005F7542">
        <w:rPr>
          <w:rFonts w:ascii="Arial" w:hAnsi="Arial" w:cs="Arial"/>
          <w:color w:val="000000"/>
          <w:sz w:val="22"/>
          <w:szCs w:val="22"/>
          <w:lang w:val="en-GB" w:eastAsia="en-GB"/>
        </w:rPr>
        <w:t>(a) At the time of disclosure, the information is publicly unknown;</w:t>
      </w:r>
    </w:p>
    <w:p w14:paraId="05F2E2BD" w14:textId="77777777" w:rsidR="00521951" w:rsidRPr="005F7542" w:rsidRDefault="00521951" w:rsidP="00521951">
      <w:pPr>
        <w:spacing w:before="220" w:after="220"/>
        <w:rPr>
          <w:rFonts w:ascii="Arial" w:hAnsi="Arial" w:cs="Arial"/>
          <w:lang w:val="en-GB" w:eastAsia="en-GB"/>
        </w:rPr>
      </w:pPr>
      <w:r w:rsidRPr="005F7542">
        <w:rPr>
          <w:rFonts w:ascii="Arial" w:hAnsi="Arial" w:cs="Arial"/>
          <w:color w:val="000000"/>
          <w:sz w:val="22"/>
          <w:szCs w:val="22"/>
          <w:lang w:val="en-GB" w:eastAsia="en-GB"/>
        </w:rPr>
        <w:t>(b) Information was already discovered by the receiving party before this disclosure;</w:t>
      </w:r>
    </w:p>
    <w:p w14:paraId="51F10E74" w14:textId="77777777" w:rsidR="00521951" w:rsidRPr="005F7542" w:rsidRDefault="00521951" w:rsidP="00521951">
      <w:pPr>
        <w:spacing w:before="220" w:after="220"/>
        <w:rPr>
          <w:rFonts w:ascii="Arial" w:hAnsi="Arial" w:cs="Arial"/>
          <w:color w:val="000000"/>
          <w:sz w:val="22"/>
          <w:szCs w:val="22"/>
          <w:lang w:val="en-GB" w:eastAsia="en-GB"/>
        </w:rPr>
      </w:pPr>
      <w:r w:rsidRPr="005F7542">
        <w:rPr>
          <w:rFonts w:ascii="Arial" w:hAnsi="Arial" w:cs="Arial"/>
          <w:color w:val="000000"/>
          <w:sz w:val="22"/>
          <w:szCs w:val="22"/>
          <w:lang w:val="en-GB" w:eastAsia="en-GB"/>
        </w:rPr>
        <w:t>(c) Receiving party has legitimate reasons;</w:t>
      </w:r>
    </w:p>
    <w:p w14:paraId="27C465E7" w14:textId="77777777" w:rsidR="00521951" w:rsidRPr="005F7542" w:rsidRDefault="00521951" w:rsidP="00521951">
      <w:pPr>
        <w:spacing w:before="220" w:after="220"/>
        <w:rPr>
          <w:rFonts w:ascii="Arial" w:hAnsi="Arial" w:cs="Arial"/>
          <w:lang w:val="en-GB" w:eastAsia="en-GB"/>
        </w:rPr>
      </w:pPr>
    </w:p>
    <w:p w14:paraId="34861D72" w14:textId="77777777" w:rsidR="00521951" w:rsidRPr="005F7542" w:rsidRDefault="00521951" w:rsidP="00521951">
      <w:pPr>
        <w:spacing w:before="220" w:after="220"/>
        <w:rPr>
          <w:rFonts w:ascii="Arial" w:hAnsi="Arial" w:cs="Arial"/>
          <w:lang w:val="en-GB" w:eastAsia="en-GB"/>
        </w:rPr>
      </w:pPr>
      <w:r w:rsidRPr="005F7542">
        <w:rPr>
          <w:rFonts w:ascii="Arial" w:hAnsi="Arial" w:cs="Arial"/>
          <w:color w:val="000000"/>
          <w:sz w:val="22"/>
          <w:szCs w:val="22"/>
          <w:lang w:val="en-GB" w:eastAsia="en-GB"/>
        </w:rPr>
        <w:t>IV. NON-COMPETITION</w:t>
      </w:r>
    </w:p>
    <w:p w14:paraId="18245FAE" w14:textId="77777777" w:rsidR="00521951" w:rsidRPr="005F7542" w:rsidRDefault="00521951" w:rsidP="00521951">
      <w:pPr>
        <w:spacing w:before="220" w:after="220"/>
        <w:rPr>
          <w:rFonts w:ascii="Arial" w:hAnsi="Arial" w:cs="Arial"/>
          <w:color w:val="000000"/>
          <w:sz w:val="22"/>
          <w:szCs w:val="22"/>
          <w:lang w:val="en-GB" w:eastAsia="en-GB"/>
        </w:rPr>
      </w:pPr>
      <w:r w:rsidRPr="005F7542">
        <w:rPr>
          <w:rFonts w:ascii="Arial" w:hAnsi="Arial" w:cs="Arial"/>
          <w:color w:val="000000"/>
          <w:sz w:val="22"/>
          <w:szCs w:val="22"/>
          <w:lang w:val="en-GB" w:eastAsia="en-GB"/>
        </w:rPr>
        <w:t>The Receiving Party understands and agrees not to be directly involved or indirectly involved in activities that are in direct competition of the Disclosing Party.</w:t>
      </w:r>
    </w:p>
    <w:p w14:paraId="467751B4" w14:textId="77777777" w:rsidR="00521951" w:rsidRPr="005F7542" w:rsidRDefault="00521951" w:rsidP="00521951">
      <w:pPr>
        <w:spacing w:before="220" w:after="220"/>
        <w:rPr>
          <w:rFonts w:ascii="Arial" w:hAnsi="Arial" w:cs="Arial"/>
          <w:color w:val="000000"/>
          <w:sz w:val="22"/>
          <w:szCs w:val="22"/>
          <w:lang w:val="en-GB" w:eastAsia="en-GB"/>
        </w:rPr>
      </w:pPr>
    </w:p>
    <w:p w14:paraId="6A8648C5" w14:textId="77777777" w:rsidR="00521951" w:rsidRPr="005F7542" w:rsidRDefault="00521951" w:rsidP="00521951">
      <w:pPr>
        <w:spacing w:before="220" w:after="220"/>
        <w:rPr>
          <w:rFonts w:ascii="Arial" w:hAnsi="Arial" w:cs="Arial"/>
          <w:color w:val="000000"/>
          <w:sz w:val="22"/>
          <w:szCs w:val="22"/>
          <w:lang w:val="en-GB" w:eastAsia="en-GB"/>
        </w:rPr>
      </w:pPr>
      <w:r w:rsidRPr="005F7542">
        <w:rPr>
          <w:rFonts w:ascii="Arial" w:hAnsi="Arial" w:cs="Arial"/>
          <w:color w:val="000000"/>
          <w:sz w:val="22"/>
          <w:szCs w:val="22"/>
          <w:lang w:val="en-GB" w:eastAsia="en-GB"/>
        </w:rPr>
        <w:t>Accepted and agreed by;</w:t>
      </w:r>
    </w:p>
    <w:p w14:paraId="3CA29A5D" w14:textId="77777777" w:rsidR="00521951" w:rsidRPr="005F7542" w:rsidRDefault="00521951" w:rsidP="00521951">
      <w:pPr>
        <w:spacing w:before="220" w:after="220"/>
        <w:rPr>
          <w:rFonts w:ascii="Arial" w:hAnsi="Arial" w:cs="Arial"/>
          <w:color w:val="000000"/>
          <w:sz w:val="22"/>
          <w:szCs w:val="22"/>
          <w:lang w:val="en-GB" w:eastAsia="en-GB"/>
        </w:rPr>
      </w:pP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3262"/>
        <w:gridCol w:w="1464"/>
        <w:gridCol w:w="3324"/>
      </w:tblGrid>
      <w:tr w:rsidR="00521951" w:rsidRPr="005F7542" w14:paraId="5906AF7C" w14:textId="77777777" w:rsidTr="00FF557A">
        <w:tc>
          <w:tcPr>
            <w:tcW w:w="1526" w:type="dxa"/>
          </w:tcPr>
          <w:p w14:paraId="4508B1BC" w14:textId="77777777" w:rsidR="00521951" w:rsidRPr="005F7542" w:rsidRDefault="00521951" w:rsidP="00FF557A">
            <w:pPr>
              <w:spacing w:before="220" w:after="220"/>
              <w:rPr>
                <w:rFonts w:ascii="Arial" w:hAnsi="Arial" w:cs="Arial"/>
                <w:color w:val="000000"/>
                <w:sz w:val="22"/>
                <w:szCs w:val="22"/>
                <w:lang w:val="en-GB" w:eastAsia="en-GB"/>
              </w:rPr>
            </w:pPr>
            <w:r w:rsidRPr="005F7542">
              <w:rPr>
                <w:rFonts w:ascii="Arial" w:hAnsi="Arial" w:cs="Arial"/>
                <w:color w:val="000000"/>
                <w:sz w:val="22"/>
                <w:szCs w:val="22"/>
                <w:lang w:val="en-GB" w:eastAsia="en-GB"/>
              </w:rPr>
              <w:t>Name</w:t>
            </w:r>
          </w:p>
        </w:tc>
        <w:tc>
          <w:tcPr>
            <w:tcW w:w="3262" w:type="dxa"/>
            <w:tcBorders>
              <w:bottom w:val="single" w:sz="8" w:space="0" w:color="auto"/>
            </w:tcBorders>
          </w:tcPr>
          <w:p w14:paraId="79974BDD" w14:textId="77777777" w:rsidR="00521951" w:rsidRPr="005F7542" w:rsidRDefault="00521951" w:rsidP="00FF557A">
            <w:pPr>
              <w:spacing w:before="220" w:after="220"/>
              <w:rPr>
                <w:rFonts w:ascii="Arial" w:hAnsi="Arial" w:cs="Arial"/>
                <w:color w:val="000000"/>
                <w:sz w:val="22"/>
                <w:szCs w:val="22"/>
                <w:lang w:val="en-GB" w:eastAsia="en-GB"/>
              </w:rPr>
            </w:pPr>
          </w:p>
        </w:tc>
        <w:tc>
          <w:tcPr>
            <w:tcW w:w="1464" w:type="dxa"/>
          </w:tcPr>
          <w:p w14:paraId="3C4663EF" w14:textId="77777777" w:rsidR="00521951" w:rsidRPr="005F7542" w:rsidRDefault="00521951" w:rsidP="00FF557A">
            <w:pPr>
              <w:spacing w:before="220" w:after="220"/>
              <w:rPr>
                <w:rFonts w:ascii="Arial" w:hAnsi="Arial" w:cs="Arial"/>
                <w:color w:val="000000"/>
                <w:sz w:val="22"/>
                <w:szCs w:val="22"/>
                <w:lang w:val="en-GB" w:eastAsia="en-GB"/>
              </w:rPr>
            </w:pPr>
            <w:r w:rsidRPr="005F7542">
              <w:rPr>
                <w:rFonts w:ascii="Arial" w:hAnsi="Arial" w:cs="Arial"/>
                <w:color w:val="000000"/>
                <w:sz w:val="22"/>
                <w:szCs w:val="22"/>
                <w:lang w:val="en-GB" w:eastAsia="en-GB"/>
              </w:rPr>
              <w:t>Name</w:t>
            </w:r>
          </w:p>
        </w:tc>
        <w:tc>
          <w:tcPr>
            <w:tcW w:w="3324" w:type="dxa"/>
            <w:tcBorders>
              <w:bottom w:val="single" w:sz="8" w:space="0" w:color="auto"/>
            </w:tcBorders>
          </w:tcPr>
          <w:p w14:paraId="73748B08" w14:textId="77777777" w:rsidR="00521951" w:rsidRPr="005F7542" w:rsidRDefault="00521951" w:rsidP="00FF557A">
            <w:pPr>
              <w:spacing w:before="220" w:after="220"/>
              <w:rPr>
                <w:rFonts w:ascii="Arial" w:hAnsi="Arial" w:cs="Arial"/>
                <w:color w:val="000000"/>
                <w:sz w:val="22"/>
                <w:szCs w:val="22"/>
                <w:lang w:val="en-GB" w:eastAsia="en-GB"/>
              </w:rPr>
            </w:pPr>
          </w:p>
        </w:tc>
      </w:tr>
      <w:tr w:rsidR="00521951" w:rsidRPr="005F7542" w14:paraId="54F51722" w14:textId="77777777" w:rsidTr="00FF557A">
        <w:tc>
          <w:tcPr>
            <w:tcW w:w="1526" w:type="dxa"/>
          </w:tcPr>
          <w:p w14:paraId="7087125E" w14:textId="77777777" w:rsidR="00521951" w:rsidRPr="005F7542" w:rsidRDefault="00521951" w:rsidP="00FF557A">
            <w:pPr>
              <w:spacing w:before="220" w:after="220"/>
              <w:rPr>
                <w:rFonts w:ascii="Arial" w:hAnsi="Arial" w:cs="Arial"/>
                <w:color w:val="000000"/>
                <w:sz w:val="22"/>
                <w:szCs w:val="22"/>
                <w:lang w:val="en-GB" w:eastAsia="en-GB"/>
              </w:rPr>
            </w:pPr>
            <w:r w:rsidRPr="005F7542">
              <w:rPr>
                <w:rFonts w:ascii="Arial" w:hAnsi="Arial" w:cs="Arial"/>
                <w:color w:val="000000"/>
                <w:sz w:val="22"/>
                <w:szCs w:val="22"/>
                <w:lang w:val="en-GB" w:eastAsia="en-GB"/>
              </w:rPr>
              <w:t>Signature</w:t>
            </w:r>
          </w:p>
        </w:tc>
        <w:tc>
          <w:tcPr>
            <w:tcW w:w="3262" w:type="dxa"/>
            <w:tcBorders>
              <w:top w:val="single" w:sz="8" w:space="0" w:color="auto"/>
              <w:bottom w:val="single" w:sz="8" w:space="0" w:color="auto"/>
            </w:tcBorders>
          </w:tcPr>
          <w:p w14:paraId="08D896B0" w14:textId="77777777" w:rsidR="00521951" w:rsidRPr="005F7542" w:rsidRDefault="00521951" w:rsidP="00FF557A">
            <w:pPr>
              <w:spacing w:before="220" w:after="220"/>
              <w:rPr>
                <w:rFonts w:ascii="Arial" w:hAnsi="Arial" w:cs="Arial"/>
                <w:color w:val="000000"/>
                <w:sz w:val="22"/>
                <w:szCs w:val="22"/>
                <w:lang w:val="en-GB" w:eastAsia="en-GB"/>
              </w:rPr>
            </w:pPr>
          </w:p>
        </w:tc>
        <w:tc>
          <w:tcPr>
            <w:tcW w:w="1464" w:type="dxa"/>
          </w:tcPr>
          <w:p w14:paraId="78199F32" w14:textId="77777777" w:rsidR="00521951" w:rsidRPr="005F7542" w:rsidRDefault="00521951" w:rsidP="00FF557A">
            <w:pPr>
              <w:spacing w:before="220" w:after="220"/>
              <w:rPr>
                <w:rFonts w:ascii="Arial" w:hAnsi="Arial" w:cs="Arial"/>
                <w:color w:val="000000"/>
                <w:sz w:val="22"/>
                <w:szCs w:val="22"/>
                <w:lang w:val="en-GB" w:eastAsia="en-GB"/>
              </w:rPr>
            </w:pPr>
            <w:r w:rsidRPr="005F7542">
              <w:rPr>
                <w:rFonts w:ascii="Arial" w:hAnsi="Arial" w:cs="Arial"/>
                <w:color w:val="000000"/>
                <w:sz w:val="22"/>
                <w:szCs w:val="22"/>
                <w:lang w:val="en-GB" w:eastAsia="en-GB"/>
              </w:rPr>
              <w:t>Signature</w:t>
            </w:r>
          </w:p>
        </w:tc>
        <w:tc>
          <w:tcPr>
            <w:tcW w:w="3324" w:type="dxa"/>
            <w:tcBorders>
              <w:top w:val="single" w:sz="8" w:space="0" w:color="auto"/>
              <w:bottom w:val="single" w:sz="8" w:space="0" w:color="auto"/>
            </w:tcBorders>
          </w:tcPr>
          <w:p w14:paraId="09FD4963" w14:textId="77777777" w:rsidR="00521951" w:rsidRPr="005F7542" w:rsidRDefault="00521951" w:rsidP="00FF557A">
            <w:pPr>
              <w:spacing w:before="220" w:after="220"/>
              <w:rPr>
                <w:rFonts w:ascii="Arial" w:hAnsi="Arial" w:cs="Arial"/>
                <w:color w:val="000000"/>
                <w:sz w:val="22"/>
                <w:szCs w:val="22"/>
                <w:lang w:val="en-GB" w:eastAsia="en-GB"/>
              </w:rPr>
            </w:pPr>
          </w:p>
        </w:tc>
      </w:tr>
      <w:tr w:rsidR="00521951" w:rsidRPr="005F7542" w14:paraId="4AF9A0C4" w14:textId="77777777" w:rsidTr="00FF557A">
        <w:tc>
          <w:tcPr>
            <w:tcW w:w="1526" w:type="dxa"/>
          </w:tcPr>
          <w:p w14:paraId="598547B8" w14:textId="77777777" w:rsidR="00521951" w:rsidRPr="005F7542" w:rsidRDefault="00521951" w:rsidP="00FF557A">
            <w:pPr>
              <w:spacing w:before="220" w:after="220"/>
              <w:rPr>
                <w:rFonts w:ascii="Arial" w:hAnsi="Arial" w:cs="Arial"/>
                <w:color w:val="000000"/>
                <w:sz w:val="22"/>
                <w:szCs w:val="22"/>
                <w:lang w:val="en-GB" w:eastAsia="en-GB"/>
              </w:rPr>
            </w:pPr>
            <w:r w:rsidRPr="005F7542">
              <w:rPr>
                <w:rFonts w:ascii="Arial" w:hAnsi="Arial" w:cs="Arial"/>
                <w:color w:val="000000"/>
                <w:sz w:val="22"/>
                <w:szCs w:val="22"/>
                <w:lang w:val="en-GB" w:eastAsia="en-GB"/>
              </w:rPr>
              <w:t>Organisation</w:t>
            </w:r>
          </w:p>
        </w:tc>
        <w:tc>
          <w:tcPr>
            <w:tcW w:w="3262" w:type="dxa"/>
            <w:tcBorders>
              <w:top w:val="single" w:sz="8" w:space="0" w:color="auto"/>
              <w:bottom w:val="single" w:sz="8" w:space="0" w:color="auto"/>
            </w:tcBorders>
          </w:tcPr>
          <w:p w14:paraId="691D4BE9" w14:textId="77777777" w:rsidR="00521951" w:rsidRPr="005F7542" w:rsidRDefault="00521951" w:rsidP="00FF557A">
            <w:pPr>
              <w:spacing w:before="220" w:after="220"/>
              <w:rPr>
                <w:rFonts w:ascii="Arial" w:hAnsi="Arial" w:cs="Arial"/>
                <w:color w:val="000000"/>
                <w:sz w:val="22"/>
                <w:szCs w:val="22"/>
                <w:lang w:val="en-GB" w:eastAsia="en-GB"/>
              </w:rPr>
            </w:pPr>
          </w:p>
        </w:tc>
        <w:tc>
          <w:tcPr>
            <w:tcW w:w="1464" w:type="dxa"/>
          </w:tcPr>
          <w:p w14:paraId="23F62355" w14:textId="77777777" w:rsidR="00521951" w:rsidRPr="005F7542" w:rsidRDefault="00521951" w:rsidP="00FF557A">
            <w:pPr>
              <w:spacing w:before="220" w:after="220"/>
              <w:rPr>
                <w:rFonts w:ascii="Arial" w:hAnsi="Arial" w:cs="Arial"/>
                <w:color w:val="000000"/>
                <w:sz w:val="22"/>
                <w:szCs w:val="22"/>
                <w:lang w:val="en-GB" w:eastAsia="en-GB"/>
              </w:rPr>
            </w:pPr>
            <w:r w:rsidRPr="005F7542">
              <w:rPr>
                <w:rFonts w:ascii="Arial" w:hAnsi="Arial" w:cs="Arial"/>
                <w:color w:val="000000"/>
                <w:sz w:val="22"/>
                <w:szCs w:val="22"/>
                <w:lang w:val="en-GB" w:eastAsia="en-GB"/>
              </w:rPr>
              <w:t>Organisation</w:t>
            </w:r>
          </w:p>
        </w:tc>
        <w:tc>
          <w:tcPr>
            <w:tcW w:w="3324" w:type="dxa"/>
            <w:tcBorders>
              <w:top w:val="single" w:sz="8" w:space="0" w:color="auto"/>
              <w:bottom w:val="single" w:sz="8" w:space="0" w:color="auto"/>
            </w:tcBorders>
          </w:tcPr>
          <w:p w14:paraId="34B626C2" w14:textId="77777777" w:rsidR="00521951" w:rsidRPr="005F7542" w:rsidRDefault="00521951" w:rsidP="00FF557A">
            <w:pPr>
              <w:spacing w:before="220" w:after="220"/>
              <w:jc w:val="center"/>
              <w:rPr>
                <w:rFonts w:ascii="Arial" w:hAnsi="Arial" w:cs="Arial"/>
                <w:color w:val="000000"/>
                <w:sz w:val="22"/>
                <w:szCs w:val="22"/>
                <w:lang w:val="en-GB" w:eastAsia="en-GB"/>
              </w:rPr>
            </w:pPr>
          </w:p>
        </w:tc>
      </w:tr>
      <w:tr w:rsidR="00521951" w:rsidRPr="005F7542" w14:paraId="6F37CEE5" w14:textId="77777777" w:rsidTr="00FF557A">
        <w:tc>
          <w:tcPr>
            <w:tcW w:w="1526" w:type="dxa"/>
          </w:tcPr>
          <w:p w14:paraId="65995332" w14:textId="77777777" w:rsidR="00521951" w:rsidRPr="005F7542" w:rsidRDefault="00521951" w:rsidP="00FF557A">
            <w:pPr>
              <w:spacing w:before="220" w:after="220"/>
              <w:rPr>
                <w:rFonts w:ascii="Arial" w:hAnsi="Arial" w:cs="Arial"/>
                <w:color w:val="000000"/>
                <w:sz w:val="22"/>
                <w:szCs w:val="22"/>
                <w:lang w:val="en-GB" w:eastAsia="en-GB"/>
              </w:rPr>
            </w:pPr>
            <w:r w:rsidRPr="005F7542">
              <w:rPr>
                <w:rFonts w:ascii="Arial" w:hAnsi="Arial" w:cs="Arial"/>
                <w:color w:val="000000"/>
                <w:sz w:val="22"/>
                <w:szCs w:val="22"/>
                <w:lang w:val="en-GB" w:eastAsia="en-GB"/>
              </w:rPr>
              <w:t>Date</w:t>
            </w:r>
          </w:p>
        </w:tc>
        <w:tc>
          <w:tcPr>
            <w:tcW w:w="3262" w:type="dxa"/>
            <w:tcBorders>
              <w:top w:val="single" w:sz="8" w:space="0" w:color="auto"/>
              <w:bottom w:val="single" w:sz="8" w:space="0" w:color="auto"/>
            </w:tcBorders>
          </w:tcPr>
          <w:p w14:paraId="461996C1" w14:textId="77777777" w:rsidR="00521951" w:rsidRPr="005F7542" w:rsidRDefault="00521951" w:rsidP="00FF557A">
            <w:pPr>
              <w:spacing w:before="220" w:after="220"/>
              <w:rPr>
                <w:rFonts w:ascii="Arial" w:hAnsi="Arial" w:cs="Arial"/>
                <w:color w:val="000000"/>
                <w:sz w:val="22"/>
                <w:szCs w:val="22"/>
                <w:lang w:val="en-GB" w:eastAsia="en-GB"/>
              </w:rPr>
            </w:pPr>
          </w:p>
        </w:tc>
        <w:tc>
          <w:tcPr>
            <w:tcW w:w="1464" w:type="dxa"/>
          </w:tcPr>
          <w:p w14:paraId="5EB9520A" w14:textId="77777777" w:rsidR="00521951" w:rsidRPr="005F7542" w:rsidRDefault="00521951" w:rsidP="00FF557A">
            <w:pPr>
              <w:spacing w:before="220" w:after="220"/>
              <w:rPr>
                <w:rFonts w:ascii="Arial" w:hAnsi="Arial" w:cs="Arial"/>
                <w:color w:val="000000"/>
                <w:sz w:val="22"/>
                <w:szCs w:val="22"/>
                <w:lang w:val="en-GB" w:eastAsia="en-GB"/>
              </w:rPr>
            </w:pPr>
            <w:r w:rsidRPr="005F7542">
              <w:rPr>
                <w:rFonts w:ascii="Arial" w:hAnsi="Arial" w:cs="Arial"/>
                <w:color w:val="000000"/>
                <w:sz w:val="22"/>
                <w:szCs w:val="22"/>
                <w:lang w:val="en-GB" w:eastAsia="en-GB"/>
              </w:rPr>
              <w:t>Date</w:t>
            </w:r>
          </w:p>
        </w:tc>
        <w:tc>
          <w:tcPr>
            <w:tcW w:w="3324" w:type="dxa"/>
            <w:tcBorders>
              <w:top w:val="single" w:sz="8" w:space="0" w:color="auto"/>
              <w:bottom w:val="single" w:sz="8" w:space="0" w:color="auto"/>
            </w:tcBorders>
          </w:tcPr>
          <w:p w14:paraId="068D2101" w14:textId="77777777" w:rsidR="00521951" w:rsidRPr="005F7542" w:rsidRDefault="00521951" w:rsidP="00FF557A">
            <w:pPr>
              <w:spacing w:before="220" w:after="220"/>
              <w:rPr>
                <w:rFonts w:ascii="Arial" w:hAnsi="Arial" w:cs="Arial"/>
                <w:color w:val="000000"/>
                <w:sz w:val="22"/>
                <w:szCs w:val="22"/>
                <w:lang w:val="en-GB" w:eastAsia="en-GB"/>
              </w:rPr>
            </w:pPr>
          </w:p>
        </w:tc>
      </w:tr>
    </w:tbl>
    <w:p w14:paraId="4B09157C" w14:textId="77777777" w:rsidR="00521951" w:rsidRPr="005F7542" w:rsidRDefault="00521951" w:rsidP="00521951">
      <w:pPr>
        <w:spacing w:before="220" w:after="220"/>
        <w:rPr>
          <w:rFonts w:ascii="Arial" w:hAnsi="Arial" w:cs="Arial"/>
          <w:color w:val="000000"/>
          <w:sz w:val="22"/>
          <w:szCs w:val="22"/>
          <w:lang w:val="en-GB" w:eastAsia="en-GB"/>
        </w:rPr>
      </w:pP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3262"/>
        <w:gridCol w:w="1464"/>
        <w:gridCol w:w="3324"/>
      </w:tblGrid>
      <w:tr w:rsidR="00521951" w:rsidRPr="005F7542" w14:paraId="61F402BD" w14:textId="77777777" w:rsidTr="00FF557A">
        <w:tc>
          <w:tcPr>
            <w:tcW w:w="1526" w:type="dxa"/>
          </w:tcPr>
          <w:p w14:paraId="368A1E46" w14:textId="77777777" w:rsidR="00521951" w:rsidRPr="005F7542" w:rsidRDefault="00521951" w:rsidP="00FF557A">
            <w:pPr>
              <w:spacing w:before="220" w:after="220"/>
              <w:rPr>
                <w:rFonts w:ascii="Arial" w:hAnsi="Arial" w:cs="Arial"/>
                <w:color w:val="000000"/>
                <w:sz w:val="22"/>
                <w:szCs w:val="22"/>
                <w:lang w:val="en-GB" w:eastAsia="en-GB"/>
              </w:rPr>
            </w:pPr>
            <w:r w:rsidRPr="005F7542">
              <w:rPr>
                <w:rFonts w:ascii="Arial" w:hAnsi="Arial" w:cs="Arial"/>
                <w:color w:val="000000"/>
                <w:sz w:val="22"/>
                <w:szCs w:val="22"/>
                <w:lang w:val="en-GB" w:eastAsia="en-GB"/>
              </w:rPr>
              <w:t>Name</w:t>
            </w:r>
          </w:p>
        </w:tc>
        <w:tc>
          <w:tcPr>
            <w:tcW w:w="3262" w:type="dxa"/>
            <w:tcBorders>
              <w:bottom w:val="single" w:sz="8" w:space="0" w:color="auto"/>
            </w:tcBorders>
          </w:tcPr>
          <w:p w14:paraId="6BB8304E" w14:textId="77777777" w:rsidR="00521951" w:rsidRPr="005F7542" w:rsidRDefault="00521951" w:rsidP="00FF557A">
            <w:pPr>
              <w:spacing w:before="220" w:after="220"/>
              <w:rPr>
                <w:rFonts w:ascii="Arial" w:hAnsi="Arial" w:cs="Arial"/>
                <w:color w:val="000000"/>
                <w:sz w:val="22"/>
                <w:szCs w:val="22"/>
                <w:lang w:val="en-GB" w:eastAsia="en-GB"/>
              </w:rPr>
            </w:pPr>
          </w:p>
        </w:tc>
        <w:tc>
          <w:tcPr>
            <w:tcW w:w="1464" w:type="dxa"/>
          </w:tcPr>
          <w:p w14:paraId="1422081D" w14:textId="77777777" w:rsidR="00521951" w:rsidRPr="005F7542" w:rsidRDefault="00521951" w:rsidP="00FF557A">
            <w:pPr>
              <w:spacing w:before="220" w:after="220"/>
              <w:rPr>
                <w:rFonts w:ascii="Arial" w:hAnsi="Arial" w:cs="Arial"/>
                <w:color w:val="000000"/>
                <w:sz w:val="22"/>
                <w:szCs w:val="22"/>
                <w:lang w:val="en-GB" w:eastAsia="en-GB"/>
              </w:rPr>
            </w:pPr>
            <w:r w:rsidRPr="005F7542">
              <w:rPr>
                <w:rFonts w:ascii="Arial" w:hAnsi="Arial" w:cs="Arial"/>
                <w:color w:val="000000"/>
                <w:sz w:val="22"/>
                <w:szCs w:val="22"/>
                <w:lang w:val="en-GB" w:eastAsia="en-GB"/>
              </w:rPr>
              <w:t>Name</w:t>
            </w:r>
          </w:p>
        </w:tc>
        <w:tc>
          <w:tcPr>
            <w:tcW w:w="3324" w:type="dxa"/>
            <w:tcBorders>
              <w:bottom w:val="single" w:sz="8" w:space="0" w:color="auto"/>
            </w:tcBorders>
          </w:tcPr>
          <w:p w14:paraId="789E0A09" w14:textId="77777777" w:rsidR="00521951" w:rsidRPr="005F7542" w:rsidRDefault="00521951" w:rsidP="00FF557A">
            <w:pPr>
              <w:spacing w:before="220" w:after="220"/>
              <w:rPr>
                <w:rFonts w:ascii="Arial" w:hAnsi="Arial" w:cs="Arial"/>
                <w:color w:val="000000"/>
                <w:sz w:val="22"/>
                <w:szCs w:val="22"/>
                <w:lang w:val="en-GB" w:eastAsia="en-GB"/>
              </w:rPr>
            </w:pPr>
          </w:p>
        </w:tc>
      </w:tr>
      <w:tr w:rsidR="00521951" w:rsidRPr="005F7542" w14:paraId="4CE5F9F3" w14:textId="77777777" w:rsidTr="00FF557A">
        <w:tc>
          <w:tcPr>
            <w:tcW w:w="1526" w:type="dxa"/>
          </w:tcPr>
          <w:p w14:paraId="6919F615" w14:textId="77777777" w:rsidR="00521951" w:rsidRPr="005F7542" w:rsidRDefault="00521951" w:rsidP="00FF557A">
            <w:pPr>
              <w:spacing w:before="220" w:after="220"/>
              <w:rPr>
                <w:rFonts w:ascii="Arial" w:hAnsi="Arial" w:cs="Arial"/>
                <w:color w:val="000000"/>
                <w:sz w:val="22"/>
                <w:szCs w:val="22"/>
                <w:lang w:val="en-GB" w:eastAsia="en-GB"/>
              </w:rPr>
            </w:pPr>
            <w:r w:rsidRPr="005F7542">
              <w:rPr>
                <w:rFonts w:ascii="Arial" w:hAnsi="Arial" w:cs="Arial"/>
                <w:color w:val="000000"/>
                <w:sz w:val="22"/>
                <w:szCs w:val="22"/>
                <w:lang w:val="en-GB" w:eastAsia="en-GB"/>
              </w:rPr>
              <w:t>Signature</w:t>
            </w:r>
          </w:p>
        </w:tc>
        <w:tc>
          <w:tcPr>
            <w:tcW w:w="3262" w:type="dxa"/>
            <w:tcBorders>
              <w:top w:val="single" w:sz="8" w:space="0" w:color="auto"/>
              <w:bottom w:val="single" w:sz="8" w:space="0" w:color="auto"/>
            </w:tcBorders>
          </w:tcPr>
          <w:p w14:paraId="24027346" w14:textId="77777777" w:rsidR="00521951" w:rsidRPr="005F7542" w:rsidRDefault="00521951" w:rsidP="00FF557A">
            <w:pPr>
              <w:spacing w:before="220" w:after="220"/>
              <w:rPr>
                <w:rFonts w:ascii="Arial" w:hAnsi="Arial" w:cs="Arial"/>
                <w:color w:val="000000"/>
                <w:sz w:val="22"/>
                <w:szCs w:val="22"/>
                <w:lang w:val="en-GB" w:eastAsia="en-GB"/>
              </w:rPr>
            </w:pPr>
          </w:p>
        </w:tc>
        <w:tc>
          <w:tcPr>
            <w:tcW w:w="1464" w:type="dxa"/>
          </w:tcPr>
          <w:p w14:paraId="0D0D10A3" w14:textId="77777777" w:rsidR="00521951" w:rsidRPr="005F7542" w:rsidRDefault="00521951" w:rsidP="00FF557A">
            <w:pPr>
              <w:spacing w:before="220" w:after="220"/>
              <w:rPr>
                <w:rFonts w:ascii="Arial" w:hAnsi="Arial" w:cs="Arial"/>
                <w:color w:val="000000"/>
                <w:sz w:val="22"/>
                <w:szCs w:val="22"/>
                <w:lang w:val="en-GB" w:eastAsia="en-GB"/>
              </w:rPr>
            </w:pPr>
            <w:r w:rsidRPr="005F7542">
              <w:rPr>
                <w:rFonts w:ascii="Arial" w:hAnsi="Arial" w:cs="Arial"/>
                <w:color w:val="000000"/>
                <w:sz w:val="22"/>
                <w:szCs w:val="22"/>
                <w:lang w:val="en-GB" w:eastAsia="en-GB"/>
              </w:rPr>
              <w:t>Signature</w:t>
            </w:r>
          </w:p>
        </w:tc>
        <w:tc>
          <w:tcPr>
            <w:tcW w:w="3324" w:type="dxa"/>
            <w:tcBorders>
              <w:top w:val="single" w:sz="8" w:space="0" w:color="auto"/>
              <w:bottom w:val="single" w:sz="8" w:space="0" w:color="auto"/>
            </w:tcBorders>
          </w:tcPr>
          <w:p w14:paraId="4943E646" w14:textId="77777777" w:rsidR="00521951" w:rsidRPr="005F7542" w:rsidRDefault="00521951" w:rsidP="00FF557A">
            <w:pPr>
              <w:spacing w:before="220" w:after="220"/>
              <w:rPr>
                <w:rFonts w:ascii="Arial" w:hAnsi="Arial" w:cs="Arial"/>
                <w:color w:val="000000"/>
                <w:sz w:val="22"/>
                <w:szCs w:val="22"/>
                <w:lang w:val="en-GB" w:eastAsia="en-GB"/>
              </w:rPr>
            </w:pPr>
          </w:p>
        </w:tc>
      </w:tr>
      <w:tr w:rsidR="00521951" w:rsidRPr="005F7542" w14:paraId="4AB60410" w14:textId="77777777" w:rsidTr="00FF557A">
        <w:tc>
          <w:tcPr>
            <w:tcW w:w="1526" w:type="dxa"/>
          </w:tcPr>
          <w:p w14:paraId="2DB2B60C" w14:textId="77777777" w:rsidR="00521951" w:rsidRPr="005F7542" w:rsidRDefault="00521951" w:rsidP="00FF557A">
            <w:pPr>
              <w:spacing w:before="220" w:after="220"/>
              <w:rPr>
                <w:rFonts w:ascii="Arial" w:hAnsi="Arial" w:cs="Arial"/>
                <w:color w:val="000000"/>
                <w:sz w:val="22"/>
                <w:szCs w:val="22"/>
                <w:lang w:val="en-GB" w:eastAsia="en-GB"/>
              </w:rPr>
            </w:pPr>
            <w:r w:rsidRPr="005F7542">
              <w:rPr>
                <w:rFonts w:ascii="Arial" w:hAnsi="Arial" w:cs="Arial"/>
                <w:color w:val="000000"/>
                <w:sz w:val="22"/>
                <w:szCs w:val="22"/>
                <w:lang w:val="en-GB" w:eastAsia="en-GB"/>
              </w:rPr>
              <w:t>Organisation</w:t>
            </w:r>
          </w:p>
        </w:tc>
        <w:tc>
          <w:tcPr>
            <w:tcW w:w="3262" w:type="dxa"/>
            <w:tcBorders>
              <w:top w:val="single" w:sz="8" w:space="0" w:color="auto"/>
              <w:bottom w:val="single" w:sz="8" w:space="0" w:color="auto"/>
            </w:tcBorders>
          </w:tcPr>
          <w:p w14:paraId="3BFEAAE0" w14:textId="77777777" w:rsidR="00521951" w:rsidRPr="005F7542" w:rsidRDefault="00521951" w:rsidP="00FF557A">
            <w:pPr>
              <w:spacing w:before="220" w:after="220"/>
              <w:rPr>
                <w:rFonts w:ascii="Arial" w:hAnsi="Arial" w:cs="Arial"/>
                <w:color w:val="000000"/>
                <w:sz w:val="22"/>
                <w:szCs w:val="22"/>
                <w:lang w:val="en-GB" w:eastAsia="en-GB"/>
              </w:rPr>
            </w:pPr>
          </w:p>
        </w:tc>
        <w:tc>
          <w:tcPr>
            <w:tcW w:w="1464" w:type="dxa"/>
          </w:tcPr>
          <w:p w14:paraId="33EE15EA" w14:textId="77777777" w:rsidR="00521951" w:rsidRPr="005F7542" w:rsidRDefault="00521951" w:rsidP="00FF557A">
            <w:pPr>
              <w:spacing w:before="220" w:after="220"/>
              <w:rPr>
                <w:rFonts w:ascii="Arial" w:hAnsi="Arial" w:cs="Arial"/>
                <w:color w:val="000000"/>
                <w:sz w:val="22"/>
                <w:szCs w:val="22"/>
                <w:lang w:val="en-GB" w:eastAsia="en-GB"/>
              </w:rPr>
            </w:pPr>
            <w:r w:rsidRPr="005F7542">
              <w:rPr>
                <w:rFonts w:ascii="Arial" w:hAnsi="Arial" w:cs="Arial"/>
                <w:color w:val="000000"/>
                <w:sz w:val="22"/>
                <w:szCs w:val="22"/>
                <w:lang w:val="en-GB" w:eastAsia="en-GB"/>
              </w:rPr>
              <w:t>Organisation</w:t>
            </w:r>
          </w:p>
        </w:tc>
        <w:tc>
          <w:tcPr>
            <w:tcW w:w="3324" w:type="dxa"/>
            <w:tcBorders>
              <w:top w:val="single" w:sz="8" w:space="0" w:color="auto"/>
              <w:bottom w:val="single" w:sz="8" w:space="0" w:color="auto"/>
            </w:tcBorders>
          </w:tcPr>
          <w:p w14:paraId="4FCB70DF" w14:textId="77777777" w:rsidR="00521951" w:rsidRPr="005F7542" w:rsidRDefault="00521951" w:rsidP="00FF557A">
            <w:pPr>
              <w:spacing w:before="220" w:after="220"/>
              <w:rPr>
                <w:rFonts w:ascii="Arial" w:hAnsi="Arial" w:cs="Arial"/>
                <w:color w:val="000000"/>
                <w:sz w:val="22"/>
                <w:szCs w:val="22"/>
                <w:lang w:val="en-GB" w:eastAsia="en-GB"/>
              </w:rPr>
            </w:pPr>
          </w:p>
        </w:tc>
      </w:tr>
      <w:tr w:rsidR="00521951" w:rsidRPr="005F7542" w14:paraId="56E2C8D5" w14:textId="77777777" w:rsidTr="00FF557A">
        <w:tc>
          <w:tcPr>
            <w:tcW w:w="1526" w:type="dxa"/>
          </w:tcPr>
          <w:p w14:paraId="43C6A69D" w14:textId="77777777" w:rsidR="00521951" w:rsidRPr="005F7542" w:rsidRDefault="00521951" w:rsidP="00FF557A">
            <w:pPr>
              <w:spacing w:before="220" w:after="220"/>
              <w:rPr>
                <w:rFonts w:ascii="Arial" w:hAnsi="Arial" w:cs="Arial"/>
                <w:color w:val="000000"/>
                <w:sz w:val="22"/>
                <w:szCs w:val="22"/>
                <w:lang w:val="en-GB" w:eastAsia="en-GB"/>
              </w:rPr>
            </w:pPr>
            <w:r w:rsidRPr="005F7542">
              <w:rPr>
                <w:rFonts w:ascii="Arial" w:hAnsi="Arial" w:cs="Arial"/>
                <w:color w:val="000000"/>
                <w:sz w:val="22"/>
                <w:szCs w:val="22"/>
                <w:lang w:val="en-GB" w:eastAsia="en-GB"/>
              </w:rPr>
              <w:t>Date</w:t>
            </w:r>
          </w:p>
        </w:tc>
        <w:tc>
          <w:tcPr>
            <w:tcW w:w="3262" w:type="dxa"/>
            <w:tcBorders>
              <w:top w:val="single" w:sz="8" w:space="0" w:color="auto"/>
              <w:bottom w:val="single" w:sz="8" w:space="0" w:color="auto"/>
            </w:tcBorders>
          </w:tcPr>
          <w:p w14:paraId="36F2B5D8" w14:textId="77777777" w:rsidR="00521951" w:rsidRPr="005F7542" w:rsidRDefault="00521951" w:rsidP="00FF557A">
            <w:pPr>
              <w:spacing w:before="220" w:after="220"/>
              <w:rPr>
                <w:rFonts w:ascii="Arial" w:hAnsi="Arial" w:cs="Arial"/>
                <w:color w:val="000000"/>
                <w:sz w:val="22"/>
                <w:szCs w:val="22"/>
                <w:lang w:val="en-GB" w:eastAsia="en-GB"/>
              </w:rPr>
            </w:pPr>
          </w:p>
        </w:tc>
        <w:tc>
          <w:tcPr>
            <w:tcW w:w="1464" w:type="dxa"/>
          </w:tcPr>
          <w:p w14:paraId="1836ED06" w14:textId="77777777" w:rsidR="00521951" w:rsidRPr="005F7542" w:rsidRDefault="00521951" w:rsidP="00FF557A">
            <w:pPr>
              <w:spacing w:before="220" w:after="220"/>
              <w:rPr>
                <w:rFonts w:ascii="Arial" w:hAnsi="Arial" w:cs="Arial"/>
                <w:color w:val="000000"/>
                <w:sz w:val="22"/>
                <w:szCs w:val="22"/>
                <w:lang w:val="en-GB" w:eastAsia="en-GB"/>
              </w:rPr>
            </w:pPr>
            <w:r w:rsidRPr="005F7542">
              <w:rPr>
                <w:rFonts w:ascii="Arial" w:hAnsi="Arial" w:cs="Arial"/>
                <w:color w:val="000000"/>
                <w:sz w:val="22"/>
                <w:szCs w:val="22"/>
                <w:lang w:val="en-GB" w:eastAsia="en-GB"/>
              </w:rPr>
              <w:t>Date</w:t>
            </w:r>
          </w:p>
        </w:tc>
        <w:tc>
          <w:tcPr>
            <w:tcW w:w="3324" w:type="dxa"/>
            <w:tcBorders>
              <w:top w:val="single" w:sz="8" w:space="0" w:color="auto"/>
              <w:bottom w:val="single" w:sz="8" w:space="0" w:color="auto"/>
            </w:tcBorders>
          </w:tcPr>
          <w:p w14:paraId="0E2FB295" w14:textId="77777777" w:rsidR="00521951" w:rsidRPr="005F7542" w:rsidRDefault="00521951" w:rsidP="00FF557A">
            <w:pPr>
              <w:spacing w:before="220" w:after="220"/>
              <w:rPr>
                <w:rFonts w:ascii="Arial" w:hAnsi="Arial" w:cs="Arial"/>
                <w:color w:val="000000"/>
                <w:sz w:val="22"/>
                <w:szCs w:val="22"/>
                <w:lang w:val="en-GB" w:eastAsia="en-GB"/>
              </w:rPr>
            </w:pPr>
          </w:p>
        </w:tc>
      </w:tr>
    </w:tbl>
    <w:p w14:paraId="7DEBDDB9" w14:textId="258A62B6" w:rsidR="003A3D4C" w:rsidRPr="000F13C2" w:rsidRDefault="003A3D4C" w:rsidP="00521951">
      <w:pPr>
        <w:widowControl w:val="0"/>
        <w:autoSpaceDE w:val="0"/>
        <w:autoSpaceDN w:val="0"/>
        <w:adjustRightInd w:val="0"/>
        <w:rPr>
          <w:rFonts w:asciiTheme="minorHAnsi" w:hAnsiTheme="minorHAnsi" w:cstheme="minorHAnsi"/>
          <w:b/>
          <w:color w:val="1A1A1A"/>
          <w:sz w:val="22"/>
          <w:szCs w:val="22"/>
          <w:lang w:val="en-GB"/>
        </w:rPr>
      </w:pPr>
      <w:bookmarkStart w:id="0" w:name="_GoBack"/>
      <w:bookmarkEnd w:id="0"/>
    </w:p>
    <w:sectPr w:rsidR="003A3D4C" w:rsidRPr="000F13C2" w:rsidSect="00521951">
      <w:headerReference w:type="even" r:id="rId8"/>
      <w:headerReference w:type="default" r:id="rId9"/>
      <w:footerReference w:type="default" r:id="rId10"/>
      <w:pgSz w:w="12240" w:h="15840"/>
      <w:pgMar w:top="1440" w:right="1440" w:bottom="1440" w:left="1440" w:header="96" w:footer="4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4C30CA" w14:textId="77777777" w:rsidR="00787B6A" w:rsidRDefault="00787B6A" w:rsidP="00A70F43">
      <w:r>
        <w:separator/>
      </w:r>
    </w:p>
  </w:endnote>
  <w:endnote w:type="continuationSeparator" w:id="0">
    <w:p w14:paraId="0E84506B" w14:textId="77777777" w:rsidR="00787B6A" w:rsidRDefault="00787B6A" w:rsidP="00A70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E3C810" w14:textId="77777777" w:rsidR="00D143A3" w:rsidRDefault="00D143A3" w:rsidP="00D143A3">
    <w:pPr>
      <w:pStyle w:val="Footer"/>
      <w:jc w:val="center"/>
      <w:rPr>
        <w:rFonts w:ascii="Helvetica" w:hAnsi="Helvetica"/>
      </w:rPr>
    </w:pPr>
    <w:r>
      <w:rPr>
        <w:rFonts w:ascii="Helvetica" w:hAnsi="Helvetica"/>
        <w:noProof/>
        <w:sz w:val="18"/>
        <w:szCs w:val="18"/>
      </w:rPr>
      <w:t xml:space="preserve">Toa Payoh Swimming Complex, </w:t>
    </w:r>
    <w:r>
      <w:rPr>
        <w:rFonts w:ascii="Helvetica" w:hAnsi="Helvetica" w:cs="Helvetica"/>
        <w:color w:val="000000"/>
        <w:sz w:val="18"/>
        <w:szCs w:val="18"/>
        <w:shd w:val="clear" w:color="auto" w:fill="FFFFFF"/>
      </w:rPr>
      <w:t xml:space="preserve">301 </w:t>
    </w:r>
    <w:proofErr w:type="spellStart"/>
    <w:r>
      <w:rPr>
        <w:rFonts w:ascii="Helvetica" w:hAnsi="Helvetica" w:cs="Helvetica"/>
        <w:color w:val="000000"/>
        <w:sz w:val="18"/>
        <w:szCs w:val="18"/>
        <w:shd w:val="clear" w:color="auto" w:fill="FFFFFF"/>
      </w:rPr>
      <w:t>Lorong</w:t>
    </w:r>
    <w:proofErr w:type="spellEnd"/>
    <w:r>
      <w:rPr>
        <w:rFonts w:ascii="Helvetica" w:hAnsi="Helvetica" w:cs="Helvetica"/>
        <w:color w:val="000000"/>
        <w:sz w:val="18"/>
        <w:szCs w:val="18"/>
        <w:shd w:val="clear" w:color="auto" w:fill="FFFFFF"/>
      </w:rPr>
      <w:t xml:space="preserve"> 6, Toa </w:t>
    </w:r>
    <w:proofErr w:type="spellStart"/>
    <w:r>
      <w:rPr>
        <w:rFonts w:ascii="Helvetica" w:hAnsi="Helvetica" w:cs="Helvetica"/>
        <w:color w:val="000000"/>
        <w:sz w:val="18"/>
        <w:szCs w:val="18"/>
        <w:shd w:val="clear" w:color="auto" w:fill="FFFFFF"/>
      </w:rPr>
      <w:t>Payoh</w:t>
    </w:r>
    <w:proofErr w:type="spellEnd"/>
    <w:r>
      <w:rPr>
        <w:rFonts w:ascii="Helvetica" w:hAnsi="Helvetica" w:cs="Helvetica"/>
        <w:color w:val="000000"/>
        <w:sz w:val="18"/>
        <w:szCs w:val="18"/>
        <w:shd w:val="clear" w:color="auto" w:fill="FFFFFF"/>
      </w:rPr>
      <w:t>, Unit 01-05</w:t>
    </w:r>
    <w:r>
      <w:rPr>
        <w:rFonts w:ascii="Helvetica" w:hAnsi="Helvetica"/>
        <w:noProof/>
        <w:sz w:val="18"/>
        <w:szCs w:val="18"/>
      </w:rPr>
      <w:t xml:space="preserve">, Singapore </w:t>
    </w:r>
    <w:r>
      <w:rPr>
        <w:rFonts w:ascii="Helvetica" w:hAnsi="Helvetica" w:cs="Helvetica"/>
        <w:color w:val="000000"/>
        <w:sz w:val="18"/>
        <w:szCs w:val="18"/>
        <w:shd w:val="clear" w:color="auto" w:fill="FFFFFF"/>
      </w:rPr>
      <w:t>319392</w:t>
    </w:r>
    <w:r>
      <w:rPr>
        <w:rFonts w:ascii="Helvetica" w:hAnsi="Helvetica"/>
        <w:noProof/>
        <w:sz w:val="18"/>
        <w:szCs w:val="18"/>
      </w:rPr>
      <w:t>. Tel: +65 64767377 Fax: +65 64747757 Email: info@sru.org.sg</w:t>
    </w:r>
  </w:p>
  <w:p w14:paraId="2BB3B2BA" w14:textId="1D0BD5C0" w:rsidR="00220A22" w:rsidRPr="00697A47" w:rsidRDefault="00220A22" w:rsidP="00756A28">
    <w:pPr>
      <w:pStyle w:val="Footer"/>
      <w:jc w:val="center"/>
      <w:rPr>
        <w:rFonts w:ascii="Helvetica" w:hAnsi="Helvetica" w:cs="Helvetica"/>
      </w:rPr>
    </w:pPr>
    <w:r w:rsidRPr="00697A47">
      <w:rPr>
        <w:rFonts w:ascii="Helvetica" w:hAnsi="Helvetic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1A32F8" w14:textId="77777777" w:rsidR="00787B6A" w:rsidRDefault="00787B6A" w:rsidP="00A70F43">
      <w:r>
        <w:separator/>
      </w:r>
    </w:p>
  </w:footnote>
  <w:footnote w:type="continuationSeparator" w:id="0">
    <w:p w14:paraId="5D966C7E" w14:textId="77777777" w:rsidR="00787B6A" w:rsidRDefault="00787B6A" w:rsidP="00A70F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2FD679" w14:textId="77777777" w:rsidR="00220A22" w:rsidRDefault="00220A22">
    <w:pPr>
      <w:pStyle w:val="Header"/>
    </w:pPr>
    <w:r>
      <w:rPr>
        <w:noProof/>
        <w:lang w:val="en-GB" w:eastAsia="en-GB"/>
      </w:rPr>
      <w:drawing>
        <wp:inline distT="0" distB="0" distL="0" distR="0" wp14:anchorId="2172D289" wp14:editId="4D038745">
          <wp:extent cx="6744335" cy="6744335"/>
          <wp:effectExtent l="19050" t="0" r="0" b="0"/>
          <wp:docPr id="8" name="Picture 3" descr="C:\Users\Presario\Desktop\Singapore Rugby\SRU logos\SRU logo_x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esario\Desktop\Singapore Rugby\SRU logos\SRU logo_xl.jpg"/>
                  <pic:cNvPicPr>
                    <a:picLocks noChangeAspect="1" noChangeArrowheads="1"/>
                  </pic:cNvPicPr>
                </pic:nvPicPr>
                <pic:blipFill>
                  <a:blip r:embed="rId1"/>
                  <a:srcRect/>
                  <a:stretch>
                    <a:fillRect/>
                  </a:stretch>
                </pic:blipFill>
                <pic:spPr bwMode="auto">
                  <a:xfrm>
                    <a:off x="0" y="0"/>
                    <a:ext cx="6744335" cy="674433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EC773" w14:textId="77777777" w:rsidR="005A2104" w:rsidRDefault="005A2104" w:rsidP="00512D08">
    <w:pPr>
      <w:pStyle w:val="Header"/>
      <w:jc w:val="center"/>
    </w:pPr>
  </w:p>
  <w:p w14:paraId="6F2DE9CB" w14:textId="7E88344A" w:rsidR="00220A22" w:rsidRDefault="005A2104" w:rsidP="00512D08">
    <w:pPr>
      <w:pStyle w:val="Header"/>
      <w:jc w:val="center"/>
    </w:pPr>
    <w:r>
      <w:rPr>
        <w:noProof/>
        <w:lang w:val="en-GB" w:eastAsia="en-GB"/>
      </w:rPr>
      <w:drawing>
        <wp:inline distT="0" distB="0" distL="0" distR="0" wp14:anchorId="4A4AF3E4" wp14:editId="26AA79BB">
          <wp:extent cx="852170" cy="852170"/>
          <wp:effectExtent l="0" t="0" r="11430" b="1143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RU-LOGO-RGB-WEB-ONLY-1600px.png"/>
                  <pic:cNvPicPr/>
                </pic:nvPicPr>
                <pic:blipFill>
                  <a:blip r:embed="rId1">
                    <a:extLst>
                      <a:ext uri="{28A0092B-C50C-407E-A947-70E740481C1C}">
                        <a14:useLocalDpi xmlns:a14="http://schemas.microsoft.com/office/drawing/2010/main" val="0"/>
                      </a:ext>
                    </a:extLst>
                  </a:blip>
                  <a:stretch>
                    <a:fillRect/>
                  </a:stretch>
                </pic:blipFill>
                <pic:spPr>
                  <a:xfrm>
                    <a:off x="0" y="0"/>
                    <a:ext cx="852170" cy="852170"/>
                  </a:xfrm>
                  <a:prstGeom prst="rect">
                    <a:avLst/>
                  </a:prstGeom>
                </pic:spPr>
              </pic:pic>
            </a:graphicData>
          </a:graphic>
        </wp:inline>
      </w:drawing>
    </w:r>
  </w:p>
  <w:p w14:paraId="4DF286C9" w14:textId="10E8584E" w:rsidR="00220A22" w:rsidRDefault="005A2104" w:rsidP="00512D08">
    <w:pPr>
      <w:pStyle w:val="Header"/>
      <w:jc w:val="center"/>
    </w:pPr>
    <w:r>
      <w:rPr>
        <w:noProof/>
        <w:lang w:val="en-GB" w:eastAsia="en-GB"/>
      </w:rPr>
      <w:drawing>
        <wp:inline distT="0" distB="0" distL="0" distR="0" wp14:anchorId="3C9065B4" wp14:editId="6C82E16D">
          <wp:extent cx="6743700" cy="6743700"/>
          <wp:effectExtent l="0" t="0" r="1270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RU-LOGO-RGB-WEB-ONLY-1600px.png"/>
                  <pic:cNvPicPr/>
                </pic:nvPicPr>
                <pic:blipFill>
                  <a:blip r:embed="rId1">
                    <a:extLst>
                      <a:ext uri="{28A0092B-C50C-407E-A947-70E740481C1C}">
                        <a14:useLocalDpi xmlns:a14="http://schemas.microsoft.com/office/drawing/2010/main" val="0"/>
                      </a:ext>
                    </a:extLst>
                  </a:blip>
                  <a:stretch>
                    <a:fillRect/>
                  </a:stretch>
                </pic:blipFill>
                <pic:spPr>
                  <a:xfrm>
                    <a:off x="0" y="0"/>
                    <a:ext cx="6743700" cy="6743700"/>
                  </a:xfrm>
                  <a:prstGeom prst="rect">
                    <a:avLst/>
                  </a:prstGeom>
                </pic:spPr>
              </pic:pic>
            </a:graphicData>
          </a:graphic>
        </wp:inline>
      </w:drawing>
    </w:r>
  </w:p>
  <w:p w14:paraId="6C29AEA6" w14:textId="77777777" w:rsidR="00220A22" w:rsidRDefault="00220A22">
    <w:pPr>
      <w:pStyle w:val="Header"/>
    </w:pP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740DC3"/>
    <w:multiLevelType w:val="hybridMultilevel"/>
    <w:tmpl w:val="808E33D4"/>
    <w:lvl w:ilvl="0" w:tplc="B69ACF40">
      <w:start w:val="1"/>
      <w:numFmt w:val="decimal"/>
      <w:lvlText w:val="%1."/>
      <w:lvlJc w:val="left"/>
      <w:pPr>
        <w:ind w:left="720" w:hanging="360"/>
      </w:pPr>
      <w:rPr>
        <w:rFonts w:asciiTheme="minorHAnsi" w:eastAsiaTheme="minorEastAsia" w:hAnsiTheme="minorHAnsi" w:cstheme="minorBidi" w:hint="default"/>
        <w:color w:val="auto"/>
        <w:sz w:val="22"/>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39576C61"/>
    <w:multiLevelType w:val="hybridMultilevel"/>
    <w:tmpl w:val="40A43EC6"/>
    <w:numStyleLink w:val="Numbered"/>
  </w:abstractNum>
  <w:abstractNum w:abstractNumId="2" w15:restartNumberingAfterBreak="0">
    <w:nsid w:val="44EF3D95"/>
    <w:multiLevelType w:val="hybridMultilevel"/>
    <w:tmpl w:val="A882FD58"/>
    <w:lvl w:ilvl="0" w:tplc="FB1055B6">
      <w:numFmt w:val="bullet"/>
      <w:lvlText w:val="-"/>
      <w:lvlJc w:val="left"/>
      <w:pPr>
        <w:ind w:left="720" w:hanging="360"/>
      </w:pPr>
      <w:rPr>
        <w:rFonts w:ascii="Calibri" w:eastAsia="Calibri" w:hAnsi="Calibri" w:cs="Times New Roman" w:hint="default"/>
      </w:rPr>
    </w:lvl>
    <w:lvl w:ilvl="1" w:tplc="48090003">
      <w:start w:val="1"/>
      <w:numFmt w:val="decimal"/>
      <w:lvlText w:val="%2."/>
      <w:lvlJc w:val="left"/>
      <w:pPr>
        <w:tabs>
          <w:tab w:val="num" w:pos="1440"/>
        </w:tabs>
        <w:ind w:left="1440" w:hanging="360"/>
      </w:pPr>
    </w:lvl>
    <w:lvl w:ilvl="2" w:tplc="48090005">
      <w:start w:val="1"/>
      <w:numFmt w:val="decimal"/>
      <w:lvlText w:val="%3."/>
      <w:lvlJc w:val="left"/>
      <w:pPr>
        <w:tabs>
          <w:tab w:val="num" w:pos="2160"/>
        </w:tabs>
        <w:ind w:left="2160" w:hanging="360"/>
      </w:pPr>
    </w:lvl>
    <w:lvl w:ilvl="3" w:tplc="48090001">
      <w:start w:val="1"/>
      <w:numFmt w:val="decimal"/>
      <w:lvlText w:val="%4."/>
      <w:lvlJc w:val="left"/>
      <w:pPr>
        <w:tabs>
          <w:tab w:val="num" w:pos="2880"/>
        </w:tabs>
        <w:ind w:left="2880" w:hanging="360"/>
      </w:pPr>
    </w:lvl>
    <w:lvl w:ilvl="4" w:tplc="48090003">
      <w:start w:val="1"/>
      <w:numFmt w:val="decimal"/>
      <w:lvlText w:val="%5."/>
      <w:lvlJc w:val="left"/>
      <w:pPr>
        <w:tabs>
          <w:tab w:val="num" w:pos="3600"/>
        </w:tabs>
        <w:ind w:left="3600" w:hanging="360"/>
      </w:pPr>
    </w:lvl>
    <w:lvl w:ilvl="5" w:tplc="48090005">
      <w:start w:val="1"/>
      <w:numFmt w:val="decimal"/>
      <w:lvlText w:val="%6."/>
      <w:lvlJc w:val="left"/>
      <w:pPr>
        <w:tabs>
          <w:tab w:val="num" w:pos="4320"/>
        </w:tabs>
        <w:ind w:left="4320" w:hanging="360"/>
      </w:pPr>
    </w:lvl>
    <w:lvl w:ilvl="6" w:tplc="48090001">
      <w:start w:val="1"/>
      <w:numFmt w:val="decimal"/>
      <w:lvlText w:val="%7."/>
      <w:lvlJc w:val="left"/>
      <w:pPr>
        <w:tabs>
          <w:tab w:val="num" w:pos="5040"/>
        </w:tabs>
        <w:ind w:left="5040" w:hanging="360"/>
      </w:pPr>
    </w:lvl>
    <w:lvl w:ilvl="7" w:tplc="48090003">
      <w:start w:val="1"/>
      <w:numFmt w:val="decimal"/>
      <w:lvlText w:val="%8."/>
      <w:lvlJc w:val="left"/>
      <w:pPr>
        <w:tabs>
          <w:tab w:val="num" w:pos="5760"/>
        </w:tabs>
        <w:ind w:left="5760" w:hanging="360"/>
      </w:pPr>
    </w:lvl>
    <w:lvl w:ilvl="8" w:tplc="48090005">
      <w:start w:val="1"/>
      <w:numFmt w:val="decimal"/>
      <w:lvlText w:val="%9."/>
      <w:lvlJc w:val="left"/>
      <w:pPr>
        <w:tabs>
          <w:tab w:val="num" w:pos="6480"/>
        </w:tabs>
        <w:ind w:left="6480" w:hanging="360"/>
      </w:pPr>
    </w:lvl>
  </w:abstractNum>
  <w:abstractNum w:abstractNumId="3" w15:restartNumberingAfterBreak="0">
    <w:nsid w:val="68DB64AA"/>
    <w:multiLevelType w:val="hybridMultilevel"/>
    <w:tmpl w:val="C97634EE"/>
    <w:lvl w:ilvl="0" w:tplc="893EA80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3227FC"/>
    <w:multiLevelType w:val="hybridMultilevel"/>
    <w:tmpl w:val="40A43EC6"/>
    <w:styleLink w:val="Numbered"/>
    <w:lvl w:ilvl="0" w:tplc="9282EE94">
      <w:start w:val="1"/>
      <w:numFmt w:val="decimal"/>
      <w:lvlText w:val="%1."/>
      <w:lvlJc w:val="left"/>
      <w:pPr>
        <w:tabs>
          <w:tab w:val="num" w:pos="360"/>
        </w:tabs>
        <w:ind w:left="643" w:hanging="643"/>
      </w:pPr>
      <w:rPr>
        <w:rFonts w:hAnsi="Arial Unicode MS"/>
        <w:caps w:val="0"/>
        <w:smallCaps w:val="0"/>
        <w:strike w:val="0"/>
        <w:dstrike w:val="0"/>
        <w:outline w:val="0"/>
        <w:emboss w:val="0"/>
        <w:imprint w:val="0"/>
        <w:spacing w:val="0"/>
        <w:w w:val="100"/>
        <w:kern w:val="0"/>
        <w:position w:val="0"/>
        <w:highlight w:val="none"/>
        <w:vertAlign w:val="baseline"/>
      </w:rPr>
    </w:lvl>
    <w:lvl w:ilvl="1" w:tplc="37B8F1C4">
      <w:start w:val="1"/>
      <w:numFmt w:val="decimal"/>
      <w:lvlText w:val="%2."/>
      <w:lvlJc w:val="left"/>
      <w:pPr>
        <w:tabs>
          <w:tab w:val="num" w:pos="720"/>
        </w:tabs>
        <w:ind w:left="1003" w:hanging="643"/>
      </w:pPr>
      <w:rPr>
        <w:rFonts w:hAnsi="Arial Unicode MS"/>
        <w:caps w:val="0"/>
        <w:smallCaps w:val="0"/>
        <w:strike w:val="0"/>
        <w:dstrike w:val="0"/>
        <w:outline w:val="0"/>
        <w:emboss w:val="0"/>
        <w:imprint w:val="0"/>
        <w:spacing w:val="0"/>
        <w:w w:val="100"/>
        <w:kern w:val="0"/>
        <w:position w:val="0"/>
        <w:highlight w:val="none"/>
        <w:vertAlign w:val="baseline"/>
      </w:rPr>
    </w:lvl>
    <w:lvl w:ilvl="2" w:tplc="6B3A26D2">
      <w:start w:val="1"/>
      <w:numFmt w:val="decimal"/>
      <w:lvlText w:val="%3."/>
      <w:lvlJc w:val="left"/>
      <w:pPr>
        <w:tabs>
          <w:tab w:val="num" w:pos="1080"/>
        </w:tabs>
        <w:ind w:left="1363" w:hanging="643"/>
      </w:pPr>
      <w:rPr>
        <w:rFonts w:hAnsi="Arial Unicode MS"/>
        <w:caps w:val="0"/>
        <w:smallCaps w:val="0"/>
        <w:strike w:val="0"/>
        <w:dstrike w:val="0"/>
        <w:outline w:val="0"/>
        <w:emboss w:val="0"/>
        <w:imprint w:val="0"/>
        <w:spacing w:val="0"/>
        <w:w w:val="100"/>
        <w:kern w:val="0"/>
        <w:position w:val="0"/>
        <w:highlight w:val="none"/>
        <w:vertAlign w:val="baseline"/>
      </w:rPr>
    </w:lvl>
    <w:lvl w:ilvl="3" w:tplc="BF64D424">
      <w:start w:val="1"/>
      <w:numFmt w:val="decimal"/>
      <w:lvlText w:val="%4."/>
      <w:lvlJc w:val="left"/>
      <w:pPr>
        <w:tabs>
          <w:tab w:val="num" w:pos="1440"/>
        </w:tabs>
        <w:ind w:left="1723" w:hanging="643"/>
      </w:pPr>
      <w:rPr>
        <w:rFonts w:hAnsi="Arial Unicode MS"/>
        <w:caps w:val="0"/>
        <w:smallCaps w:val="0"/>
        <w:strike w:val="0"/>
        <w:dstrike w:val="0"/>
        <w:outline w:val="0"/>
        <w:emboss w:val="0"/>
        <w:imprint w:val="0"/>
        <w:spacing w:val="0"/>
        <w:w w:val="100"/>
        <w:kern w:val="0"/>
        <w:position w:val="0"/>
        <w:highlight w:val="none"/>
        <w:vertAlign w:val="baseline"/>
      </w:rPr>
    </w:lvl>
    <w:lvl w:ilvl="4" w:tplc="20EC7754">
      <w:start w:val="1"/>
      <w:numFmt w:val="decimal"/>
      <w:lvlText w:val="%5."/>
      <w:lvlJc w:val="left"/>
      <w:pPr>
        <w:tabs>
          <w:tab w:val="num" w:pos="1800"/>
        </w:tabs>
        <w:ind w:left="2083" w:hanging="643"/>
      </w:pPr>
      <w:rPr>
        <w:rFonts w:hAnsi="Arial Unicode MS"/>
        <w:caps w:val="0"/>
        <w:smallCaps w:val="0"/>
        <w:strike w:val="0"/>
        <w:dstrike w:val="0"/>
        <w:outline w:val="0"/>
        <w:emboss w:val="0"/>
        <w:imprint w:val="0"/>
        <w:spacing w:val="0"/>
        <w:w w:val="100"/>
        <w:kern w:val="0"/>
        <w:position w:val="0"/>
        <w:highlight w:val="none"/>
        <w:vertAlign w:val="baseline"/>
      </w:rPr>
    </w:lvl>
    <w:lvl w:ilvl="5" w:tplc="4A005154">
      <w:start w:val="1"/>
      <w:numFmt w:val="decimal"/>
      <w:lvlText w:val="%6."/>
      <w:lvlJc w:val="left"/>
      <w:pPr>
        <w:tabs>
          <w:tab w:val="num" w:pos="2160"/>
        </w:tabs>
        <w:ind w:left="2443" w:hanging="643"/>
      </w:pPr>
      <w:rPr>
        <w:rFonts w:hAnsi="Arial Unicode MS"/>
        <w:caps w:val="0"/>
        <w:smallCaps w:val="0"/>
        <w:strike w:val="0"/>
        <w:dstrike w:val="0"/>
        <w:outline w:val="0"/>
        <w:emboss w:val="0"/>
        <w:imprint w:val="0"/>
        <w:spacing w:val="0"/>
        <w:w w:val="100"/>
        <w:kern w:val="0"/>
        <w:position w:val="0"/>
        <w:highlight w:val="none"/>
        <w:vertAlign w:val="baseline"/>
      </w:rPr>
    </w:lvl>
    <w:lvl w:ilvl="6" w:tplc="6CE28D1A">
      <w:start w:val="1"/>
      <w:numFmt w:val="decimal"/>
      <w:lvlText w:val="%7."/>
      <w:lvlJc w:val="left"/>
      <w:pPr>
        <w:tabs>
          <w:tab w:val="num" w:pos="2520"/>
        </w:tabs>
        <w:ind w:left="2803" w:hanging="643"/>
      </w:pPr>
      <w:rPr>
        <w:rFonts w:hAnsi="Arial Unicode MS"/>
        <w:caps w:val="0"/>
        <w:smallCaps w:val="0"/>
        <w:strike w:val="0"/>
        <w:dstrike w:val="0"/>
        <w:outline w:val="0"/>
        <w:emboss w:val="0"/>
        <w:imprint w:val="0"/>
        <w:spacing w:val="0"/>
        <w:w w:val="100"/>
        <w:kern w:val="0"/>
        <w:position w:val="0"/>
        <w:highlight w:val="none"/>
        <w:vertAlign w:val="baseline"/>
      </w:rPr>
    </w:lvl>
    <w:lvl w:ilvl="7" w:tplc="ABBCF5D8">
      <w:start w:val="1"/>
      <w:numFmt w:val="decimal"/>
      <w:lvlText w:val="%8."/>
      <w:lvlJc w:val="left"/>
      <w:pPr>
        <w:tabs>
          <w:tab w:val="num" w:pos="2880"/>
        </w:tabs>
        <w:ind w:left="3163" w:hanging="643"/>
      </w:pPr>
      <w:rPr>
        <w:rFonts w:hAnsi="Arial Unicode MS"/>
        <w:caps w:val="0"/>
        <w:smallCaps w:val="0"/>
        <w:strike w:val="0"/>
        <w:dstrike w:val="0"/>
        <w:outline w:val="0"/>
        <w:emboss w:val="0"/>
        <w:imprint w:val="0"/>
        <w:spacing w:val="0"/>
        <w:w w:val="100"/>
        <w:kern w:val="0"/>
        <w:position w:val="0"/>
        <w:highlight w:val="none"/>
        <w:vertAlign w:val="baseline"/>
      </w:rPr>
    </w:lvl>
    <w:lvl w:ilvl="8" w:tplc="09741A4A">
      <w:start w:val="1"/>
      <w:numFmt w:val="decimal"/>
      <w:lvlText w:val="%9."/>
      <w:lvlJc w:val="left"/>
      <w:pPr>
        <w:tabs>
          <w:tab w:val="num" w:pos="3240"/>
        </w:tabs>
        <w:ind w:left="3523" w:hanging="64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914"/>
    <w:rsid w:val="0000584B"/>
    <w:rsid w:val="00012DFF"/>
    <w:rsid w:val="000E2642"/>
    <w:rsid w:val="000F13C2"/>
    <w:rsid w:val="000F53CC"/>
    <w:rsid w:val="00127ACD"/>
    <w:rsid w:val="001364E0"/>
    <w:rsid w:val="00161BB4"/>
    <w:rsid w:val="001661CF"/>
    <w:rsid w:val="00172082"/>
    <w:rsid w:val="001812F8"/>
    <w:rsid w:val="001A3177"/>
    <w:rsid w:val="001D7328"/>
    <w:rsid w:val="001E28AF"/>
    <w:rsid w:val="001E2CAC"/>
    <w:rsid w:val="00217D0B"/>
    <w:rsid w:val="00220A22"/>
    <w:rsid w:val="00240D1E"/>
    <w:rsid w:val="0024217B"/>
    <w:rsid w:val="0024634C"/>
    <w:rsid w:val="0026313D"/>
    <w:rsid w:val="00273EAD"/>
    <w:rsid w:val="002B3059"/>
    <w:rsid w:val="002B542B"/>
    <w:rsid w:val="002D6A7B"/>
    <w:rsid w:val="002E7D86"/>
    <w:rsid w:val="002F51C0"/>
    <w:rsid w:val="0030079C"/>
    <w:rsid w:val="003066A7"/>
    <w:rsid w:val="00306833"/>
    <w:rsid w:val="00312A5F"/>
    <w:rsid w:val="0033218C"/>
    <w:rsid w:val="00351393"/>
    <w:rsid w:val="00362AE5"/>
    <w:rsid w:val="00374574"/>
    <w:rsid w:val="00386BCE"/>
    <w:rsid w:val="003A3D4C"/>
    <w:rsid w:val="003B2289"/>
    <w:rsid w:val="003C3C53"/>
    <w:rsid w:val="003F5F4E"/>
    <w:rsid w:val="00403F66"/>
    <w:rsid w:val="00421967"/>
    <w:rsid w:val="00425DA7"/>
    <w:rsid w:val="004444BE"/>
    <w:rsid w:val="00453114"/>
    <w:rsid w:val="00461641"/>
    <w:rsid w:val="00470761"/>
    <w:rsid w:val="00476795"/>
    <w:rsid w:val="0048604C"/>
    <w:rsid w:val="00512D08"/>
    <w:rsid w:val="00521951"/>
    <w:rsid w:val="00546606"/>
    <w:rsid w:val="00557E0E"/>
    <w:rsid w:val="00582802"/>
    <w:rsid w:val="00583E60"/>
    <w:rsid w:val="00586D78"/>
    <w:rsid w:val="005A2104"/>
    <w:rsid w:val="005B3CC2"/>
    <w:rsid w:val="005E37CB"/>
    <w:rsid w:val="00614439"/>
    <w:rsid w:val="00615747"/>
    <w:rsid w:val="00622CA2"/>
    <w:rsid w:val="00630F69"/>
    <w:rsid w:val="00632BF2"/>
    <w:rsid w:val="0064718B"/>
    <w:rsid w:val="00673D6A"/>
    <w:rsid w:val="006803B9"/>
    <w:rsid w:val="006803ED"/>
    <w:rsid w:val="0069347D"/>
    <w:rsid w:val="00695851"/>
    <w:rsid w:val="006967D7"/>
    <w:rsid w:val="00697A47"/>
    <w:rsid w:val="006C75D9"/>
    <w:rsid w:val="006E2896"/>
    <w:rsid w:val="007277EE"/>
    <w:rsid w:val="00735A85"/>
    <w:rsid w:val="00750B3A"/>
    <w:rsid w:val="00754C7A"/>
    <w:rsid w:val="00756A28"/>
    <w:rsid w:val="007836B9"/>
    <w:rsid w:val="00787B6A"/>
    <w:rsid w:val="007977D3"/>
    <w:rsid w:val="007C2B5D"/>
    <w:rsid w:val="007F65DE"/>
    <w:rsid w:val="00807D5E"/>
    <w:rsid w:val="00816A29"/>
    <w:rsid w:val="008421FB"/>
    <w:rsid w:val="00871F7C"/>
    <w:rsid w:val="00877B32"/>
    <w:rsid w:val="008B181C"/>
    <w:rsid w:val="008B1F2E"/>
    <w:rsid w:val="008D0C33"/>
    <w:rsid w:val="008D2ED3"/>
    <w:rsid w:val="008F0DFF"/>
    <w:rsid w:val="0090319F"/>
    <w:rsid w:val="00910CC8"/>
    <w:rsid w:val="00921773"/>
    <w:rsid w:val="009224AF"/>
    <w:rsid w:val="00923D50"/>
    <w:rsid w:val="009253BB"/>
    <w:rsid w:val="00925BF0"/>
    <w:rsid w:val="0094041F"/>
    <w:rsid w:val="00940D32"/>
    <w:rsid w:val="0094489E"/>
    <w:rsid w:val="009657F2"/>
    <w:rsid w:val="0097035C"/>
    <w:rsid w:val="009A19D7"/>
    <w:rsid w:val="009C264D"/>
    <w:rsid w:val="009C66FD"/>
    <w:rsid w:val="009D244E"/>
    <w:rsid w:val="009E3755"/>
    <w:rsid w:val="009F3BB1"/>
    <w:rsid w:val="00A0558D"/>
    <w:rsid w:val="00A2223A"/>
    <w:rsid w:val="00A2537B"/>
    <w:rsid w:val="00A4473A"/>
    <w:rsid w:val="00A51E1B"/>
    <w:rsid w:val="00A70F43"/>
    <w:rsid w:val="00A74946"/>
    <w:rsid w:val="00A90996"/>
    <w:rsid w:val="00A90B52"/>
    <w:rsid w:val="00AA55CB"/>
    <w:rsid w:val="00AB4C14"/>
    <w:rsid w:val="00AC207A"/>
    <w:rsid w:val="00B23DDF"/>
    <w:rsid w:val="00B82D7E"/>
    <w:rsid w:val="00B850EC"/>
    <w:rsid w:val="00BE7FAA"/>
    <w:rsid w:val="00BF7B00"/>
    <w:rsid w:val="00C03FFB"/>
    <w:rsid w:val="00C1511E"/>
    <w:rsid w:val="00C64381"/>
    <w:rsid w:val="00C65140"/>
    <w:rsid w:val="00C6730B"/>
    <w:rsid w:val="00C73B30"/>
    <w:rsid w:val="00CA37DD"/>
    <w:rsid w:val="00CA4D54"/>
    <w:rsid w:val="00CB6067"/>
    <w:rsid w:val="00CE305A"/>
    <w:rsid w:val="00D06666"/>
    <w:rsid w:val="00D119BC"/>
    <w:rsid w:val="00D143A3"/>
    <w:rsid w:val="00D2592D"/>
    <w:rsid w:val="00D40442"/>
    <w:rsid w:val="00D41AF2"/>
    <w:rsid w:val="00D4509F"/>
    <w:rsid w:val="00D4708F"/>
    <w:rsid w:val="00DB2E94"/>
    <w:rsid w:val="00DB4718"/>
    <w:rsid w:val="00DC6AEC"/>
    <w:rsid w:val="00E028DD"/>
    <w:rsid w:val="00E03E89"/>
    <w:rsid w:val="00E34B5E"/>
    <w:rsid w:val="00E62138"/>
    <w:rsid w:val="00E624CA"/>
    <w:rsid w:val="00E86914"/>
    <w:rsid w:val="00E91B73"/>
    <w:rsid w:val="00ED678E"/>
    <w:rsid w:val="00EE3CF1"/>
    <w:rsid w:val="00F616C9"/>
    <w:rsid w:val="00F71CC0"/>
    <w:rsid w:val="00F85F31"/>
    <w:rsid w:val="00F863BE"/>
    <w:rsid w:val="00FA2438"/>
    <w:rsid w:val="00FD4449"/>
    <w:rsid w:val="00FD4F4A"/>
    <w:rsid w:val="00FE27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BDA21B1"/>
  <w15:docId w15:val="{B7524AB9-8FE4-46CD-9461-F2E4B4578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0B3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6914"/>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86914"/>
    <w:rPr>
      <w:rFonts w:ascii="Tahoma" w:hAnsi="Tahoma" w:cs="Tahoma"/>
      <w:sz w:val="16"/>
      <w:szCs w:val="16"/>
    </w:rPr>
  </w:style>
  <w:style w:type="paragraph" w:styleId="Header">
    <w:name w:val="header"/>
    <w:basedOn w:val="Normal"/>
    <w:link w:val="HeaderChar"/>
    <w:uiPriority w:val="99"/>
    <w:unhideWhenUsed/>
    <w:rsid w:val="00A70F4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70F43"/>
  </w:style>
  <w:style w:type="paragraph" w:styleId="Footer">
    <w:name w:val="footer"/>
    <w:basedOn w:val="Normal"/>
    <w:link w:val="FooterChar"/>
    <w:uiPriority w:val="99"/>
    <w:unhideWhenUsed/>
    <w:rsid w:val="00A70F4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70F43"/>
  </w:style>
  <w:style w:type="paragraph" w:styleId="NoSpacing">
    <w:name w:val="No Spacing"/>
    <w:uiPriority w:val="1"/>
    <w:qFormat/>
    <w:rsid w:val="00172082"/>
    <w:pPr>
      <w:spacing w:after="0" w:line="240" w:lineRule="auto"/>
    </w:pPr>
    <w:rPr>
      <w:rFonts w:eastAsiaTheme="minorEastAsia"/>
      <w:lang w:val="en-SG" w:eastAsia="zh-SG"/>
    </w:rPr>
  </w:style>
  <w:style w:type="paragraph" w:styleId="NormalWeb">
    <w:name w:val="Normal (Web)"/>
    <w:basedOn w:val="Normal"/>
    <w:uiPriority w:val="99"/>
    <w:unhideWhenUsed/>
    <w:rsid w:val="00D4509F"/>
    <w:pPr>
      <w:spacing w:before="100" w:beforeAutospacing="1" w:after="100" w:afterAutospacing="1"/>
    </w:pPr>
  </w:style>
  <w:style w:type="table" w:styleId="TableGrid">
    <w:name w:val="Table Grid"/>
    <w:basedOn w:val="TableNormal"/>
    <w:uiPriority w:val="39"/>
    <w:rsid w:val="00940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3177"/>
    <w:pPr>
      <w:ind w:left="720"/>
    </w:pPr>
    <w:rPr>
      <w:rFonts w:ascii="Calibri" w:eastAsiaTheme="minorHAnsi" w:hAnsi="Calibri" w:cs="Calibri"/>
      <w:sz w:val="22"/>
      <w:szCs w:val="22"/>
    </w:rPr>
  </w:style>
  <w:style w:type="character" w:styleId="Hyperlink">
    <w:name w:val="Hyperlink"/>
    <w:basedOn w:val="DefaultParagraphFont"/>
    <w:uiPriority w:val="99"/>
    <w:unhideWhenUsed/>
    <w:rsid w:val="007F65DE"/>
    <w:rPr>
      <w:color w:val="0000FF" w:themeColor="hyperlink"/>
      <w:u w:val="single"/>
    </w:rPr>
  </w:style>
  <w:style w:type="character" w:styleId="CommentReference">
    <w:name w:val="annotation reference"/>
    <w:basedOn w:val="DefaultParagraphFont"/>
    <w:uiPriority w:val="99"/>
    <w:semiHidden/>
    <w:unhideWhenUsed/>
    <w:rsid w:val="00FD4449"/>
    <w:rPr>
      <w:sz w:val="16"/>
      <w:szCs w:val="16"/>
    </w:rPr>
  </w:style>
  <w:style w:type="paragraph" w:styleId="CommentText">
    <w:name w:val="annotation text"/>
    <w:basedOn w:val="Normal"/>
    <w:link w:val="CommentTextChar"/>
    <w:uiPriority w:val="99"/>
    <w:semiHidden/>
    <w:unhideWhenUsed/>
    <w:rsid w:val="00FD4449"/>
    <w:rPr>
      <w:sz w:val="20"/>
      <w:szCs w:val="20"/>
    </w:rPr>
  </w:style>
  <w:style w:type="character" w:customStyle="1" w:styleId="CommentTextChar">
    <w:name w:val="Comment Text Char"/>
    <w:basedOn w:val="DefaultParagraphFont"/>
    <w:link w:val="CommentText"/>
    <w:uiPriority w:val="99"/>
    <w:semiHidden/>
    <w:rsid w:val="00FD4449"/>
    <w:rPr>
      <w:rFonts w:ascii="Times New Roman" w:eastAsia="Times New Roman" w:hAnsi="Times New Roman" w:cs="Times New Roman"/>
      <w:sz w:val="20"/>
      <w:szCs w:val="20"/>
    </w:rPr>
  </w:style>
  <w:style w:type="paragraph" w:customStyle="1" w:styleId="Default">
    <w:name w:val="Default"/>
    <w:rsid w:val="00877B32"/>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SG"/>
    </w:rPr>
  </w:style>
  <w:style w:type="paragraph" w:customStyle="1" w:styleId="TableStyle2">
    <w:name w:val="Table Style 2"/>
    <w:rsid w:val="00877B32"/>
    <w:pPr>
      <w:pBdr>
        <w:top w:val="nil"/>
        <w:left w:val="nil"/>
        <w:bottom w:val="nil"/>
        <w:right w:val="nil"/>
        <w:between w:val="nil"/>
        <w:bar w:val="nil"/>
      </w:pBdr>
      <w:spacing w:after="0" w:line="240" w:lineRule="auto"/>
    </w:pPr>
    <w:rPr>
      <w:rFonts w:ascii="Helvetica" w:eastAsia="Helvetica" w:hAnsi="Helvetica" w:cs="Helvetica"/>
      <w:color w:val="000000"/>
      <w:sz w:val="20"/>
      <w:szCs w:val="20"/>
      <w:bdr w:val="nil"/>
      <w:lang w:val="en-SG"/>
    </w:rPr>
  </w:style>
  <w:style w:type="numbering" w:customStyle="1" w:styleId="Numbered">
    <w:name w:val="Numbered"/>
    <w:rsid w:val="00877B32"/>
    <w:pPr>
      <w:numPr>
        <w:numId w:val="4"/>
      </w:numPr>
    </w:pPr>
  </w:style>
  <w:style w:type="table" w:styleId="GridTable5Dark-Accent1">
    <w:name w:val="Grid Table 5 Dark Accent 1"/>
    <w:basedOn w:val="TableNormal"/>
    <w:uiPriority w:val="50"/>
    <w:rsid w:val="00E03E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600354">
      <w:bodyDiv w:val="1"/>
      <w:marLeft w:val="0"/>
      <w:marRight w:val="0"/>
      <w:marTop w:val="0"/>
      <w:marBottom w:val="0"/>
      <w:divBdr>
        <w:top w:val="none" w:sz="0" w:space="0" w:color="auto"/>
        <w:left w:val="none" w:sz="0" w:space="0" w:color="auto"/>
        <w:bottom w:val="none" w:sz="0" w:space="0" w:color="auto"/>
        <w:right w:val="none" w:sz="0" w:space="0" w:color="auto"/>
      </w:divBdr>
    </w:div>
    <w:div w:id="129398052">
      <w:bodyDiv w:val="1"/>
      <w:marLeft w:val="0"/>
      <w:marRight w:val="0"/>
      <w:marTop w:val="0"/>
      <w:marBottom w:val="0"/>
      <w:divBdr>
        <w:top w:val="none" w:sz="0" w:space="0" w:color="auto"/>
        <w:left w:val="none" w:sz="0" w:space="0" w:color="auto"/>
        <w:bottom w:val="none" w:sz="0" w:space="0" w:color="auto"/>
        <w:right w:val="none" w:sz="0" w:space="0" w:color="auto"/>
      </w:divBdr>
      <w:divsChild>
        <w:div w:id="975179018">
          <w:marLeft w:val="0"/>
          <w:marRight w:val="0"/>
          <w:marTop w:val="0"/>
          <w:marBottom w:val="0"/>
          <w:divBdr>
            <w:top w:val="none" w:sz="0" w:space="0" w:color="auto"/>
            <w:left w:val="none" w:sz="0" w:space="0" w:color="auto"/>
            <w:bottom w:val="none" w:sz="0" w:space="0" w:color="auto"/>
            <w:right w:val="none" w:sz="0" w:space="0" w:color="auto"/>
          </w:divBdr>
        </w:div>
        <w:div w:id="1467427606">
          <w:marLeft w:val="0"/>
          <w:marRight w:val="0"/>
          <w:marTop w:val="0"/>
          <w:marBottom w:val="0"/>
          <w:divBdr>
            <w:top w:val="none" w:sz="0" w:space="0" w:color="auto"/>
            <w:left w:val="none" w:sz="0" w:space="0" w:color="auto"/>
            <w:bottom w:val="none" w:sz="0" w:space="0" w:color="auto"/>
            <w:right w:val="none" w:sz="0" w:space="0" w:color="auto"/>
          </w:divBdr>
        </w:div>
      </w:divsChild>
    </w:div>
    <w:div w:id="487288297">
      <w:bodyDiv w:val="1"/>
      <w:marLeft w:val="0"/>
      <w:marRight w:val="0"/>
      <w:marTop w:val="0"/>
      <w:marBottom w:val="0"/>
      <w:divBdr>
        <w:top w:val="none" w:sz="0" w:space="0" w:color="auto"/>
        <w:left w:val="none" w:sz="0" w:space="0" w:color="auto"/>
        <w:bottom w:val="none" w:sz="0" w:space="0" w:color="auto"/>
        <w:right w:val="none" w:sz="0" w:space="0" w:color="auto"/>
      </w:divBdr>
    </w:div>
    <w:div w:id="1120417544">
      <w:bodyDiv w:val="1"/>
      <w:marLeft w:val="0"/>
      <w:marRight w:val="0"/>
      <w:marTop w:val="0"/>
      <w:marBottom w:val="0"/>
      <w:divBdr>
        <w:top w:val="none" w:sz="0" w:space="0" w:color="auto"/>
        <w:left w:val="none" w:sz="0" w:space="0" w:color="auto"/>
        <w:bottom w:val="none" w:sz="0" w:space="0" w:color="auto"/>
        <w:right w:val="none" w:sz="0" w:space="0" w:color="auto"/>
      </w:divBdr>
      <w:divsChild>
        <w:div w:id="1717243888">
          <w:marLeft w:val="0"/>
          <w:marRight w:val="0"/>
          <w:marTop w:val="0"/>
          <w:marBottom w:val="0"/>
          <w:divBdr>
            <w:top w:val="none" w:sz="0" w:space="0" w:color="auto"/>
            <w:left w:val="none" w:sz="0" w:space="0" w:color="auto"/>
            <w:bottom w:val="none" w:sz="0" w:space="0" w:color="auto"/>
            <w:right w:val="none" w:sz="0" w:space="0" w:color="auto"/>
          </w:divBdr>
        </w:div>
        <w:div w:id="1861360211">
          <w:marLeft w:val="0"/>
          <w:marRight w:val="0"/>
          <w:marTop w:val="0"/>
          <w:marBottom w:val="0"/>
          <w:divBdr>
            <w:top w:val="none" w:sz="0" w:space="0" w:color="auto"/>
            <w:left w:val="none" w:sz="0" w:space="0" w:color="auto"/>
            <w:bottom w:val="none" w:sz="0" w:space="0" w:color="auto"/>
            <w:right w:val="none" w:sz="0" w:space="0" w:color="auto"/>
          </w:divBdr>
        </w:div>
        <w:div w:id="1616327974">
          <w:marLeft w:val="0"/>
          <w:marRight w:val="0"/>
          <w:marTop w:val="0"/>
          <w:marBottom w:val="0"/>
          <w:divBdr>
            <w:top w:val="none" w:sz="0" w:space="0" w:color="auto"/>
            <w:left w:val="none" w:sz="0" w:space="0" w:color="auto"/>
            <w:bottom w:val="none" w:sz="0" w:space="0" w:color="auto"/>
            <w:right w:val="none" w:sz="0" w:space="0" w:color="auto"/>
          </w:divBdr>
        </w:div>
        <w:div w:id="110586922">
          <w:marLeft w:val="0"/>
          <w:marRight w:val="0"/>
          <w:marTop w:val="0"/>
          <w:marBottom w:val="0"/>
          <w:divBdr>
            <w:top w:val="none" w:sz="0" w:space="0" w:color="auto"/>
            <w:left w:val="none" w:sz="0" w:space="0" w:color="auto"/>
            <w:bottom w:val="none" w:sz="0" w:space="0" w:color="auto"/>
            <w:right w:val="none" w:sz="0" w:space="0" w:color="auto"/>
          </w:divBdr>
        </w:div>
        <w:div w:id="969751195">
          <w:marLeft w:val="0"/>
          <w:marRight w:val="0"/>
          <w:marTop w:val="0"/>
          <w:marBottom w:val="0"/>
          <w:divBdr>
            <w:top w:val="none" w:sz="0" w:space="0" w:color="auto"/>
            <w:left w:val="none" w:sz="0" w:space="0" w:color="auto"/>
            <w:bottom w:val="none" w:sz="0" w:space="0" w:color="auto"/>
            <w:right w:val="none" w:sz="0" w:space="0" w:color="auto"/>
          </w:divBdr>
        </w:div>
        <w:div w:id="1556503884">
          <w:marLeft w:val="0"/>
          <w:marRight w:val="0"/>
          <w:marTop w:val="0"/>
          <w:marBottom w:val="0"/>
          <w:divBdr>
            <w:top w:val="none" w:sz="0" w:space="0" w:color="auto"/>
            <w:left w:val="none" w:sz="0" w:space="0" w:color="auto"/>
            <w:bottom w:val="none" w:sz="0" w:space="0" w:color="auto"/>
            <w:right w:val="none" w:sz="0" w:space="0" w:color="auto"/>
          </w:divBdr>
        </w:div>
        <w:div w:id="1061518526">
          <w:marLeft w:val="0"/>
          <w:marRight w:val="0"/>
          <w:marTop w:val="0"/>
          <w:marBottom w:val="0"/>
          <w:divBdr>
            <w:top w:val="none" w:sz="0" w:space="0" w:color="auto"/>
            <w:left w:val="none" w:sz="0" w:space="0" w:color="auto"/>
            <w:bottom w:val="none" w:sz="0" w:space="0" w:color="auto"/>
            <w:right w:val="none" w:sz="0" w:space="0" w:color="auto"/>
          </w:divBdr>
        </w:div>
        <w:div w:id="951933222">
          <w:marLeft w:val="0"/>
          <w:marRight w:val="0"/>
          <w:marTop w:val="0"/>
          <w:marBottom w:val="0"/>
          <w:divBdr>
            <w:top w:val="none" w:sz="0" w:space="0" w:color="auto"/>
            <w:left w:val="none" w:sz="0" w:space="0" w:color="auto"/>
            <w:bottom w:val="none" w:sz="0" w:space="0" w:color="auto"/>
            <w:right w:val="none" w:sz="0" w:space="0" w:color="auto"/>
          </w:divBdr>
        </w:div>
        <w:div w:id="522599729">
          <w:marLeft w:val="0"/>
          <w:marRight w:val="0"/>
          <w:marTop w:val="0"/>
          <w:marBottom w:val="0"/>
          <w:divBdr>
            <w:top w:val="none" w:sz="0" w:space="0" w:color="auto"/>
            <w:left w:val="none" w:sz="0" w:space="0" w:color="auto"/>
            <w:bottom w:val="none" w:sz="0" w:space="0" w:color="auto"/>
            <w:right w:val="none" w:sz="0" w:space="0" w:color="auto"/>
          </w:divBdr>
        </w:div>
        <w:div w:id="668603542">
          <w:marLeft w:val="0"/>
          <w:marRight w:val="0"/>
          <w:marTop w:val="0"/>
          <w:marBottom w:val="0"/>
          <w:divBdr>
            <w:top w:val="none" w:sz="0" w:space="0" w:color="auto"/>
            <w:left w:val="none" w:sz="0" w:space="0" w:color="auto"/>
            <w:bottom w:val="none" w:sz="0" w:space="0" w:color="auto"/>
            <w:right w:val="none" w:sz="0" w:space="0" w:color="auto"/>
          </w:divBdr>
        </w:div>
        <w:div w:id="1592540451">
          <w:marLeft w:val="0"/>
          <w:marRight w:val="0"/>
          <w:marTop w:val="0"/>
          <w:marBottom w:val="0"/>
          <w:divBdr>
            <w:top w:val="none" w:sz="0" w:space="0" w:color="auto"/>
            <w:left w:val="none" w:sz="0" w:space="0" w:color="auto"/>
            <w:bottom w:val="none" w:sz="0" w:space="0" w:color="auto"/>
            <w:right w:val="none" w:sz="0" w:space="0" w:color="auto"/>
          </w:divBdr>
        </w:div>
        <w:div w:id="1985814519">
          <w:marLeft w:val="0"/>
          <w:marRight w:val="0"/>
          <w:marTop w:val="0"/>
          <w:marBottom w:val="0"/>
          <w:divBdr>
            <w:top w:val="none" w:sz="0" w:space="0" w:color="auto"/>
            <w:left w:val="none" w:sz="0" w:space="0" w:color="auto"/>
            <w:bottom w:val="none" w:sz="0" w:space="0" w:color="auto"/>
            <w:right w:val="none" w:sz="0" w:space="0" w:color="auto"/>
          </w:divBdr>
        </w:div>
        <w:div w:id="1667903666">
          <w:marLeft w:val="0"/>
          <w:marRight w:val="0"/>
          <w:marTop w:val="0"/>
          <w:marBottom w:val="0"/>
          <w:divBdr>
            <w:top w:val="none" w:sz="0" w:space="0" w:color="auto"/>
            <w:left w:val="none" w:sz="0" w:space="0" w:color="auto"/>
            <w:bottom w:val="none" w:sz="0" w:space="0" w:color="auto"/>
            <w:right w:val="none" w:sz="0" w:space="0" w:color="auto"/>
          </w:divBdr>
        </w:div>
        <w:div w:id="896864344">
          <w:marLeft w:val="0"/>
          <w:marRight w:val="0"/>
          <w:marTop w:val="0"/>
          <w:marBottom w:val="0"/>
          <w:divBdr>
            <w:top w:val="none" w:sz="0" w:space="0" w:color="auto"/>
            <w:left w:val="none" w:sz="0" w:space="0" w:color="auto"/>
            <w:bottom w:val="none" w:sz="0" w:space="0" w:color="auto"/>
            <w:right w:val="none" w:sz="0" w:space="0" w:color="auto"/>
          </w:divBdr>
        </w:div>
        <w:div w:id="143132531">
          <w:marLeft w:val="0"/>
          <w:marRight w:val="0"/>
          <w:marTop w:val="0"/>
          <w:marBottom w:val="0"/>
          <w:divBdr>
            <w:top w:val="none" w:sz="0" w:space="0" w:color="auto"/>
            <w:left w:val="none" w:sz="0" w:space="0" w:color="auto"/>
            <w:bottom w:val="none" w:sz="0" w:space="0" w:color="auto"/>
            <w:right w:val="none" w:sz="0" w:space="0" w:color="auto"/>
          </w:divBdr>
        </w:div>
        <w:div w:id="1109934461">
          <w:marLeft w:val="0"/>
          <w:marRight w:val="0"/>
          <w:marTop w:val="0"/>
          <w:marBottom w:val="0"/>
          <w:divBdr>
            <w:top w:val="none" w:sz="0" w:space="0" w:color="auto"/>
            <w:left w:val="none" w:sz="0" w:space="0" w:color="auto"/>
            <w:bottom w:val="none" w:sz="0" w:space="0" w:color="auto"/>
            <w:right w:val="none" w:sz="0" w:space="0" w:color="auto"/>
          </w:divBdr>
        </w:div>
        <w:div w:id="1723097677">
          <w:marLeft w:val="0"/>
          <w:marRight w:val="0"/>
          <w:marTop w:val="0"/>
          <w:marBottom w:val="0"/>
          <w:divBdr>
            <w:top w:val="none" w:sz="0" w:space="0" w:color="auto"/>
            <w:left w:val="none" w:sz="0" w:space="0" w:color="auto"/>
            <w:bottom w:val="none" w:sz="0" w:space="0" w:color="auto"/>
            <w:right w:val="none" w:sz="0" w:space="0" w:color="auto"/>
          </w:divBdr>
        </w:div>
      </w:divsChild>
    </w:div>
    <w:div w:id="1486045885">
      <w:bodyDiv w:val="1"/>
      <w:marLeft w:val="0"/>
      <w:marRight w:val="0"/>
      <w:marTop w:val="0"/>
      <w:marBottom w:val="0"/>
      <w:divBdr>
        <w:top w:val="none" w:sz="0" w:space="0" w:color="auto"/>
        <w:left w:val="none" w:sz="0" w:space="0" w:color="auto"/>
        <w:bottom w:val="none" w:sz="0" w:space="0" w:color="auto"/>
        <w:right w:val="none" w:sz="0" w:space="0" w:color="auto"/>
      </w:divBdr>
    </w:div>
    <w:div w:id="188915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9898B-8A86-46E8-9B6C-422BB9F66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242</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gaspar</dc:creator>
  <cp:lastModifiedBy>Microsoft account</cp:lastModifiedBy>
  <cp:revision>2</cp:revision>
  <cp:lastPrinted>2017-07-25T07:14:00Z</cp:lastPrinted>
  <dcterms:created xsi:type="dcterms:W3CDTF">2020-06-24T02:20:00Z</dcterms:created>
  <dcterms:modified xsi:type="dcterms:W3CDTF">2020-06-24T02:20:00Z</dcterms:modified>
</cp:coreProperties>
</file>